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36514" w:rsidRDefault="005744BA" w:rsidP="000049EB">
      <w:pPr>
        <w:pStyle w:val="HTMLprformat"/>
        <w:rPr>
          <w:rFonts w:ascii="Times New Roman" w:hAnsi="Times New Roman" w:cs="Times New Roman"/>
          <w:sz w:val="24"/>
          <w:szCs w:val="24"/>
        </w:rPr>
      </w:pPr>
    </w:p>
    <w:p w:rsidR="000049EB" w:rsidRDefault="000049EB" w:rsidP="000049EB">
      <w:pPr>
        <w:pStyle w:val="HTMLprformat"/>
        <w:rPr>
          <w:rFonts w:ascii="Times New Roman" w:hAnsi="Times New Roman" w:cs="Times New Roman"/>
          <w:sz w:val="24"/>
          <w:szCs w:val="24"/>
        </w:rPr>
      </w:pPr>
    </w:p>
    <w:p w:rsidR="000049EB" w:rsidRDefault="000049EB" w:rsidP="000049EB">
      <w:pPr>
        <w:pStyle w:val="HTMLprformat"/>
        <w:rPr>
          <w:rFonts w:ascii="Times New Roman" w:hAnsi="Times New Roman" w:cs="Times New Roman"/>
          <w:sz w:val="24"/>
          <w:szCs w:val="24"/>
        </w:rPr>
      </w:pPr>
    </w:p>
    <w:p w:rsidR="000049EB" w:rsidRDefault="000049EB" w:rsidP="000049EB">
      <w:pPr>
        <w:pStyle w:val="HTMLprformat"/>
        <w:rPr>
          <w:rFonts w:ascii="Times New Roman" w:hAnsi="Times New Roman" w:cs="Times New Roman"/>
          <w:sz w:val="24"/>
          <w:szCs w:val="24"/>
        </w:rPr>
      </w:pPr>
    </w:p>
    <w:p w:rsidR="000049EB" w:rsidRPr="00DE2E63" w:rsidRDefault="000049EB" w:rsidP="000049EB">
      <w:pPr>
        <w:pStyle w:val="HTMLpr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2E63">
        <w:rPr>
          <w:rFonts w:ascii="Times New Roman" w:hAnsi="Times New Roman" w:cs="Times New Roman"/>
          <w:sz w:val="24"/>
          <w:szCs w:val="24"/>
          <w:u w:val="single"/>
        </w:rPr>
        <w:t xml:space="preserve">Violence </w:t>
      </w:r>
      <w:r>
        <w:rPr>
          <w:rFonts w:ascii="Times New Roman" w:hAnsi="Times New Roman" w:cs="Times New Roman"/>
          <w:sz w:val="24"/>
          <w:szCs w:val="24"/>
          <w:u w:val="single"/>
        </w:rPr>
        <w:t>« </w:t>
      </w:r>
      <w:r w:rsidRPr="00DE2E63">
        <w:rPr>
          <w:rFonts w:ascii="Times New Roman" w:hAnsi="Times New Roman" w:cs="Times New Roman"/>
          <w:sz w:val="24"/>
          <w:szCs w:val="24"/>
          <w:u w:val="single"/>
        </w:rPr>
        <w:t>latence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 » </w:t>
      </w:r>
      <w:r w:rsidRPr="00DE2E63">
        <w:rPr>
          <w:rFonts w:ascii="Times New Roman" w:hAnsi="Times New Roman" w:cs="Times New Roman"/>
          <w:i/>
          <w:iCs/>
          <w:sz w:val="24"/>
          <w:szCs w:val="24"/>
          <w:u w:val="single"/>
        </w:rPr>
        <w:t>versu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2E63">
        <w:rPr>
          <w:rFonts w:ascii="Times New Roman" w:hAnsi="Times New Roman" w:cs="Times New Roman"/>
          <w:sz w:val="24"/>
          <w:szCs w:val="24"/>
          <w:u w:val="single"/>
        </w:rPr>
        <w:t xml:space="preserve">violence </w:t>
      </w:r>
      <w:r>
        <w:rPr>
          <w:rFonts w:ascii="Times New Roman" w:hAnsi="Times New Roman" w:cs="Times New Roman"/>
          <w:sz w:val="24"/>
          <w:szCs w:val="24"/>
          <w:u w:val="single"/>
        </w:rPr>
        <w:t>« </w:t>
      </w:r>
      <w:r w:rsidRPr="00DE2E63">
        <w:rPr>
          <w:rFonts w:ascii="Times New Roman" w:hAnsi="Times New Roman" w:cs="Times New Roman"/>
          <w:sz w:val="24"/>
          <w:szCs w:val="24"/>
          <w:u w:val="single"/>
        </w:rPr>
        <w:t>explosive</w:t>
      </w:r>
      <w:r>
        <w:rPr>
          <w:rFonts w:ascii="Times New Roman" w:hAnsi="Times New Roman" w:cs="Times New Roman"/>
          <w:sz w:val="24"/>
          <w:szCs w:val="24"/>
          <w:u w:val="single"/>
        </w:rPr>
        <w:t> »</w:t>
      </w:r>
      <w:r w:rsidRPr="00DE2E63">
        <w:rPr>
          <w:rFonts w:ascii="Times New Roman" w:hAnsi="Times New Roman" w:cs="Times New Roman"/>
          <w:sz w:val="24"/>
          <w:szCs w:val="24"/>
          <w:u w:val="single"/>
        </w:rPr>
        <w:t xml:space="preserve"> dans les villes des Amériques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49EB" w:rsidRDefault="000049EB" w:rsidP="000049EB">
      <w:pPr>
        <w:pStyle w:val="HTMLprformat"/>
        <w:rPr>
          <w:rFonts w:ascii="Times New Roman" w:hAnsi="Times New Roman" w:cs="Times New Roman"/>
          <w:sz w:val="24"/>
          <w:szCs w:val="24"/>
        </w:rPr>
      </w:pPr>
    </w:p>
    <w:p w:rsidR="000049EB" w:rsidRDefault="000049EB" w:rsidP="000049EB">
      <w:pPr>
        <w:pStyle w:val="HTMLprformat"/>
        <w:rPr>
          <w:rFonts w:ascii="Times New Roman" w:hAnsi="Times New Roman" w:cs="Times New Roman"/>
          <w:sz w:val="24"/>
          <w:szCs w:val="24"/>
        </w:rPr>
      </w:pPr>
    </w:p>
    <w:p w:rsidR="000049EB" w:rsidRDefault="000049EB" w:rsidP="000049EB">
      <w:pPr>
        <w:pStyle w:val="HTMLpr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Journée d’étude / vendredi 25 février 2011</w:t>
      </w:r>
    </w:p>
    <w:p w:rsidR="000049EB" w:rsidRDefault="000049EB" w:rsidP="000049EB">
      <w:pPr>
        <w:pStyle w:val="HTMLpr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LISST-Cieu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Université Toulouse le Mirail</w:t>
      </w:r>
    </w:p>
    <w:p w:rsidR="000049EB" w:rsidRDefault="000049EB" w:rsidP="000049EB">
      <w:pPr>
        <w:pStyle w:val="HTMLprformat"/>
        <w:jc w:val="both"/>
        <w:rPr>
          <w:rFonts w:ascii="Times New Roman" w:hAnsi="Times New Roman" w:cs="Times New Roman"/>
          <w:sz w:val="24"/>
          <w:szCs w:val="24"/>
        </w:rPr>
      </w:pPr>
    </w:p>
    <w:p w:rsidR="000049EB" w:rsidRDefault="000049EB" w:rsidP="000049EB">
      <w:pPr>
        <w:pStyle w:val="HTMLprformat"/>
        <w:jc w:val="both"/>
        <w:rPr>
          <w:rFonts w:ascii="Times New Roman" w:hAnsi="Times New Roman" w:cs="Times New Roman"/>
          <w:sz w:val="24"/>
          <w:szCs w:val="24"/>
        </w:rPr>
      </w:pPr>
    </w:p>
    <w:p w:rsidR="000049EB" w:rsidRDefault="000049EB" w:rsidP="000049EB">
      <w:pPr>
        <w:pStyle w:val="HTMLpr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 le patronage de Martín Almada</w:t>
      </w:r>
    </w:p>
    <w:p w:rsidR="000049EB" w:rsidRDefault="000049EB" w:rsidP="000049EB">
      <w:pPr>
        <w:pStyle w:val="HTMLpr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Prix Nobel alternatif de la Paix 2002.</w:t>
      </w:r>
    </w:p>
    <w:p w:rsidR="000049EB" w:rsidRDefault="000049EB" w:rsidP="000049EB">
      <w:pPr>
        <w:pStyle w:val="HTMLprformat"/>
        <w:jc w:val="both"/>
        <w:rPr>
          <w:rFonts w:ascii="Times New Roman" w:hAnsi="Times New Roman" w:cs="Times New Roman"/>
          <w:sz w:val="24"/>
          <w:szCs w:val="24"/>
        </w:rPr>
      </w:pPr>
    </w:p>
    <w:p w:rsidR="000049EB" w:rsidRDefault="000049EB" w:rsidP="000049EB">
      <w:pPr>
        <w:pStyle w:val="HTMLprformat"/>
        <w:jc w:val="both"/>
        <w:rPr>
          <w:rFonts w:ascii="Times New Roman" w:hAnsi="Times New Roman" w:cs="Times New Roman"/>
          <w:sz w:val="24"/>
          <w:szCs w:val="24"/>
        </w:rPr>
      </w:pPr>
    </w:p>
    <w:p w:rsidR="000049EB" w:rsidRDefault="000049EB" w:rsidP="000049EB">
      <w:pPr>
        <w:pStyle w:val="HTMLpr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Organisation : Frédéric Leriche (</w:t>
      </w:r>
      <w:proofErr w:type="spellStart"/>
      <w:r>
        <w:rPr>
          <w:rFonts w:ascii="Times New Roman" w:hAnsi="Times New Roman" w:cs="Times New Roman"/>
          <w:sz w:val="24"/>
          <w:szCs w:val="24"/>
        </w:rPr>
        <w:t>LISST-Cieu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UTM), Eve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LISST-Cieu</w:t>
      </w:r>
      <w:proofErr w:type="spellEnd"/>
      <w:r>
        <w:rPr>
          <w:rFonts w:ascii="Times New Roman" w:hAnsi="Times New Roman" w:cs="Times New Roman"/>
          <w:sz w:val="24"/>
          <w:szCs w:val="24"/>
        </w:rPr>
        <w:t>, UTM)</w:t>
      </w:r>
    </w:p>
    <w:p w:rsidR="000049EB" w:rsidRDefault="000049EB" w:rsidP="000049EB">
      <w:pPr>
        <w:pStyle w:val="HTMLprformat"/>
        <w:jc w:val="both"/>
        <w:rPr>
          <w:rFonts w:ascii="Times New Roman" w:hAnsi="Times New Roman" w:cs="Times New Roman"/>
          <w:sz w:val="24"/>
          <w:szCs w:val="24"/>
        </w:rPr>
      </w:pPr>
    </w:p>
    <w:p w:rsidR="000049EB" w:rsidRDefault="000049EB" w:rsidP="000049EB">
      <w:pPr>
        <w:pStyle w:val="HTMLprformat"/>
        <w:jc w:val="both"/>
        <w:rPr>
          <w:rFonts w:ascii="Times New Roman" w:hAnsi="Times New Roman" w:cs="Times New Roman"/>
          <w:sz w:val="24"/>
          <w:szCs w:val="24"/>
        </w:rPr>
      </w:pPr>
    </w:p>
    <w:p w:rsidR="000049EB" w:rsidRDefault="000049EB" w:rsidP="000049EB">
      <w:pPr>
        <w:pStyle w:val="HTMLpr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Comité scientifique : Eve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LISST-Cieu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UTM), Sophie </w:t>
      </w:r>
      <w:proofErr w:type="spellStart"/>
      <w:r>
        <w:rPr>
          <w:rFonts w:ascii="Times New Roman" w:hAnsi="Times New Roman" w:cs="Times New Roman"/>
          <w:sz w:val="24"/>
          <w:szCs w:val="24"/>
        </w:rPr>
        <w:t>Body-Gendrot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(Paris IV), Françoise Coste (UTM), Frédéric Leriche (</w:t>
      </w:r>
      <w:proofErr w:type="spellStart"/>
      <w:r>
        <w:rPr>
          <w:rFonts w:ascii="Times New Roman" w:hAnsi="Times New Roman" w:cs="Times New Roman"/>
          <w:sz w:val="24"/>
          <w:szCs w:val="24"/>
        </w:rPr>
        <w:t>LISST-Cieu</w:t>
      </w:r>
      <w:proofErr w:type="spellEnd"/>
      <w:r>
        <w:rPr>
          <w:rFonts w:ascii="Times New Roman" w:hAnsi="Times New Roman" w:cs="Times New Roman"/>
          <w:sz w:val="24"/>
          <w:szCs w:val="24"/>
        </w:rPr>
        <w:t>, UTM), Richard Marin (</w:t>
      </w:r>
      <w:proofErr w:type="spellStart"/>
      <w:r>
        <w:rPr>
          <w:rFonts w:ascii="Times New Roman" w:hAnsi="Times New Roman" w:cs="Times New Roman"/>
          <w:sz w:val="24"/>
          <w:szCs w:val="24"/>
        </w:rPr>
        <w:t>Framespa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UTM), Alain Musset (EHESS), Angelina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Péralva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LISST-Cieu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UTM). </w:t>
      </w:r>
    </w:p>
    <w:p w:rsidR="000049EB" w:rsidRDefault="000049EB" w:rsidP="000049EB">
      <w:pPr>
        <w:pStyle w:val="HTMLprformat"/>
        <w:jc w:val="both"/>
        <w:rPr>
          <w:rFonts w:ascii="Times New Roman" w:hAnsi="Times New Roman" w:cs="Times New Roman"/>
          <w:sz w:val="24"/>
          <w:szCs w:val="24"/>
        </w:rPr>
      </w:pPr>
    </w:p>
    <w:p w:rsidR="000049EB" w:rsidRDefault="000049EB" w:rsidP="000049EB">
      <w:pPr>
        <w:pStyle w:val="HTMLprformat"/>
        <w:jc w:val="both"/>
        <w:rPr>
          <w:rFonts w:ascii="Times New Roman" w:hAnsi="Times New Roman" w:cs="Times New Roman"/>
          <w:sz w:val="24"/>
          <w:szCs w:val="24"/>
        </w:rPr>
      </w:pPr>
    </w:p>
    <w:p w:rsidR="000049EB" w:rsidRDefault="000049EB" w:rsidP="000049EB">
      <w:pPr>
        <w:pStyle w:val="HTMLpr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2E63">
        <w:rPr>
          <w:rFonts w:ascii="Times New Roman" w:hAnsi="Times New Roman" w:cs="Times New Roman"/>
          <w:sz w:val="24"/>
          <w:szCs w:val="24"/>
        </w:rPr>
        <w:t xml:space="preserve">Les médias projettent volontiers au sujet des villes des Amériques des images </w:t>
      </w:r>
      <w:r>
        <w:rPr>
          <w:rFonts w:ascii="Times New Roman" w:hAnsi="Times New Roman" w:cs="Times New Roman"/>
          <w:sz w:val="24"/>
          <w:szCs w:val="24"/>
        </w:rPr>
        <w:t xml:space="preserve">teintées de </w:t>
      </w:r>
      <w:r w:rsidRPr="00DE2E63">
        <w:rPr>
          <w:rFonts w:ascii="Times New Roman" w:hAnsi="Times New Roman" w:cs="Times New Roman"/>
          <w:sz w:val="24"/>
          <w:szCs w:val="24"/>
        </w:rPr>
        <w:t>violence. D</w:t>
      </w:r>
      <w:r>
        <w:rPr>
          <w:rFonts w:ascii="Times New Roman" w:hAnsi="Times New Roman" w:cs="Times New Roman"/>
          <w:sz w:val="24"/>
          <w:szCs w:val="24"/>
        </w:rPr>
        <w:t>ans le cadre de cette journée d’</w:t>
      </w:r>
      <w:r w:rsidRPr="00DE2E63">
        <w:rPr>
          <w:rFonts w:ascii="Times New Roman" w:hAnsi="Times New Roman" w:cs="Times New Roman"/>
          <w:sz w:val="24"/>
          <w:szCs w:val="24"/>
        </w:rPr>
        <w:t>étude, nous envisag</w:t>
      </w:r>
      <w:r>
        <w:rPr>
          <w:rFonts w:ascii="Times New Roman" w:hAnsi="Times New Roman" w:cs="Times New Roman"/>
          <w:sz w:val="24"/>
          <w:szCs w:val="24"/>
        </w:rPr>
        <w:t>eons la violence qui trouve à s’exprimer dans l’</w:t>
      </w:r>
      <w:r w:rsidRPr="00DE2E63">
        <w:rPr>
          <w:rFonts w:ascii="Times New Roman" w:hAnsi="Times New Roman" w:cs="Times New Roman"/>
          <w:sz w:val="24"/>
          <w:szCs w:val="24"/>
        </w:rPr>
        <w:t>espace des villes des Amér</w:t>
      </w:r>
      <w:r>
        <w:rPr>
          <w:rFonts w:ascii="Times New Roman" w:hAnsi="Times New Roman" w:cs="Times New Roman"/>
          <w:sz w:val="24"/>
          <w:szCs w:val="24"/>
        </w:rPr>
        <w:t>iques à travers deux catégories ;</w:t>
      </w:r>
      <w:r w:rsidRPr="00DE2E63">
        <w:rPr>
          <w:rFonts w:ascii="Times New Roman" w:hAnsi="Times New Roman" w:cs="Times New Roman"/>
          <w:sz w:val="24"/>
          <w:szCs w:val="24"/>
        </w:rPr>
        <w:t xml:space="preserve"> une violence </w:t>
      </w:r>
      <w:r>
        <w:rPr>
          <w:rFonts w:ascii="Times New Roman" w:hAnsi="Times New Roman" w:cs="Times New Roman"/>
          <w:sz w:val="24"/>
          <w:szCs w:val="24"/>
        </w:rPr>
        <w:t xml:space="preserve">qualifiée de « latente » ou « sédimentaire » (c’est-à-dire </w:t>
      </w:r>
      <w:r w:rsidRPr="00DE2E63">
        <w:rPr>
          <w:rFonts w:ascii="Times New Roman" w:hAnsi="Times New Roman" w:cs="Times New Roman"/>
          <w:sz w:val="24"/>
          <w:szCs w:val="24"/>
        </w:rPr>
        <w:t>omniprésente, quotidienne, mais sourde) et une violence</w:t>
      </w:r>
      <w:r>
        <w:rPr>
          <w:rFonts w:ascii="Times New Roman" w:hAnsi="Times New Roman" w:cs="Times New Roman"/>
          <w:sz w:val="24"/>
          <w:szCs w:val="24"/>
        </w:rPr>
        <w:t xml:space="preserve"> qualifiée d’« explosive » ou d’« éruptive » </w:t>
      </w:r>
      <w:r w:rsidRPr="00DE2E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c’est-à-dire </w:t>
      </w:r>
      <w:r w:rsidRPr="00DE2E63">
        <w:rPr>
          <w:rFonts w:ascii="Times New Roman" w:hAnsi="Times New Roman" w:cs="Times New Roman"/>
          <w:sz w:val="24"/>
          <w:szCs w:val="24"/>
        </w:rPr>
        <w:t xml:space="preserve">rare, ponctuelle, mais spectaculaire). Partant du postulat </w:t>
      </w:r>
      <w:r>
        <w:rPr>
          <w:rFonts w:ascii="Times New Roman" w:hAnsi="Times New Roman" w:cs="Times New Roman"/>
          <w:sz w:val="24"/>
          <w:szCs w:val="24"/>
        </w:rPr>
        <w:t xml:space="preserve">– qui </w:t>
      </w:r>
      <w:r w:rsidRPr="00DE2E63">
        <w:rPr>
          <w:rFonts w:ascii="Times New Roman" w:hAnsi="Times New Roman" w:cs="Times New Roman"/>
          <w:sz w:val="24"/>
          <w:szCs w:val="24"/>
        </w:rPr>
        <w:t xml:space="preserve">peut </w:t>
      </w:r>
      <w:r>
        <w:rPr>
          <w:rFonts w:ascii="Times New Roman" w:hAnsi="Times New Roman" w:cs="Times New Roman"/>
          <w:sz w:val="24"/>
          <w:szCs w:val="24"/>
        </w:rPr>
        <w:t>être discuté à l’</w:t>
      </w:r>
      <w:r w:rsidRPr="00DE2E63">
        <w:rPr>
          <w:rFonts w:ascii="Times New Roman" w:hAnsi="Times New Roman" w:cs="Times New Roman"/>
          <w:sz w:val="24"/>
          <w:szCs w:val="24"/>
        </w:rPr>
        <w:t>occasion de cette journée</w:t>
      </w:r>
      <w:r>
        <w:rPr>
          <w:rFonts w:ascii="Times New Roman" w:hAnsi="Times New Roman" w:cs="Times New Roman"/>
          <w:sz w:val="24"/>
          <w:szCs w:val="24"/>
        </w:rPr>
        <w:t xml:space="preserve"> – que </w:t>
      </w:r>
      <w:r w:rsidRPr="00DE2E63">
        <w:rPr>
          <w:rFonts w:ascii="Times New Roman" w:hAnsi="Times New Roman" w:cs="Times New Roman"/>
          <w:sz w:val="24"/>
          <w:szCs w:val="24"/>
        </w:rPr>
        <w:t xml:space="preserve">la violence latente est 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DE2E63">
        <w:rPr>
          <w:rFonts w:ascii="Times New Roman" w:hAnsi="Times New Roman" w:cs="Times New Roman"/>
          <w:sz w:val="24"/>
          <w:szCs w:val="24"/>
        </w:rPr>
        <w:t>nsub</w:t>
      </w:r>
      <w:r>
        <w:rPr>
          <w:rFonts w:ascii="Times New Roman" w:hAnsi="Times New Roman" w:cs="Times New Roman"/>
          <w:sz w:val="24"/>
          <w:szCs w:val="24"/>
        </w:rPr>
        <w:t>stantielle à la vie sociale, qu’</w:t>
      </w:r>
      <w:r w:rsidRPr="00DE2E63">
        <w:rPr>
          <w:rFonts w:ascii="Times New Roman" w:hAnsi="Times New Roman" w:cs="Times New Roman"/>
          <w:sz w:val="24"/>
          <w:szCs w:val="24"/>
        </w:rPr>
        <w:t xml:space="preserve">elle est donc finalement </w:t>
      </w:r>
      <w:r>
        <w:rPr>
          <w:rFonts w:ascii="Times New Roman" w:hAnsi="Times New Roman" w:cs="Times New Roman"/>
          <w:sz w:val="24"/>
          <w:szCs w:val="24"/>
        </w:rPr>
        <w:t>inévitable, l’</w:t>
      </w:r>
      <w:r w:rsidRPr="00DE2E63">
        <w:rPr>
          <w:rFonts w:ascii="Times New Roman" w:hAnsi="Times New Roman" w:cs="Times New Roman"/>
          <w:sz w:val="24"/>
          <w:szCs w:val="24"/>
        </w:rPr>
        <w:t>objet de cette rencontre est de réfléchir aux facteurs déclenchant la violence explosive</w:t>
      </w:r>
      <w:r>
        <w:rPr>
          <w:rFonts w:ascii="Times New Roman" w:hAnsi="Times New Roman" w:cs="Times New Roman"/>
          <w:sz w:val="24"/>
          <w:szCs w:val="24"/>
        </w:rPr>
        <w:t> ; en d’autres termes, l’ambition de cette journée d’étude est d’éclairer les facteurs provoquant le « basculement » – si basculement il y a – d’une forme de violence à une autre</w:t>
      </w:r>
      <w:r w:rsidRPr="00DE2E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EB" w:rsidRDefault="000049EB" w:rsidP="000049EB">
      <w:pPr>
        <w:pStyle w:val="HTMLprformat"/>
        <w:jc w:val="both"/>
        <w:rPr>
          <w:rFonts w:ascii="Times New Roman" w:hAnsi="Times New Roman" w:cs="Times New Roman"/>
          <w:sz w:val="24"/>
          <w:szCs w:val="24"/>
        </w:rPr>
      </w:pPr>
    </w:p>
    <w:p w:rsidR="000049EB" w:rsidRPr="00DE2E63" w:rsidRDefault="000049EB" w:rsidP="000049EB">
      <w:pPr>
        <w:pStyle w:val="HTMLpr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E2E63">
        <w:rPr>
          <w:rFonts w:ascii="Times New Roman" w:hAnsi="Times New Roman" w:cs="Times New Roman"/>
          <w:sz w:val="24"/>
          <w:szCs w:val="24"/>
        </w:rPr>
        <w:t>ous nous attacherons à penser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E2E63">
        <w:rPr>
          <w:rFonts w:ascii="Times New Roman" w:hAnsi="Times New Roman" w:cs="Times New Roman"/>
          <w:sz w:val="24"/>
          <w:szCs w:val="24"/>
        </w:rPr>
        <w:t>émergence de</w:t>
      </w:r>
      <w:r>
        <w:rPr>
          <w:rFonts w:ascii="Times New Roman" w:hAnsi="Times New Roman" w:cs="Times New Roman"/>
          <w:sz w:val="24"/>
          <w:szCs w:val="24"/>
        </w:rPr>
        <w:t xml:space="preserve"> cette </w:t>
      </w:r>
      <w:r w:rsidRPr="00DE2E63">
        <w:rPr>
          <w:rFonts w:ascii="Times New Roman" w:hAnsi="Times New Roman" w:cs="Times New Roman"/>
          <w:sz w:val="24"/>
          <w:szCs w:val="24"/>
        </w:rPr>
        <w:t>violence</w:t>
      </w:r>
      <w:r>
        <w:rPr>
          <w:rFonts w:ascii="Times New Roman" w:hAnsi="Times New Roman" w:cs="Times New Roman"/>
          <w:sz w:val="24"/>
          <w:szCs w:val="24"/>
        </w:rPr>
        <w:t xml:space="preserve"> explosive</w:t>
      </w:r>
      <w:r w:rsidRPr="00DE2E63">
        <w:rPr>
          <w:rFonts w:ascii="Times New Roman" w:hAnsi="Times New Roman" w:cs="Times New Roman"/>
          <w:sz w:val="24"/>
          <w:szCs w:val="24"/>
        </w:rPr>
        <w:t xml:space="preserve"> dans le cadre de relations de pouvoir qui 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E2E63">
        <w:rPr>
          <w:rFonts w:ascii="Times New Roman" w:hAnsi="Times New Roman" w:cs="Times New Roman"/>
          <w:sz w:val="24"/>
          <w:szCs w:val="24"/>
        </w:rPr>
        <w:t>expriment dans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E2E63">
        <w:rPr>
          <w:rFonts w:ascii="Times New Roman" w:hAnsi="Times New Roman" w:cs="Times New Roman"/>
          <w:sz w:val="24"/>
          <w:szCs w:val="24"/>
        </w:rPr>
        <w:t>espace et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E2E63">
        <w:rPr>
          <w:rFonts w:ascii="Times New Roman" w:hAnsi="Times New Roman" w:cs="Times New Roman"/>
          <w:sz w:val="24"/>
          <w:szCs w:val="24"/>
        </w:rPr>
        <w:t>organis</w:t>
      </w:r>
      <w:r>
        <w:rPr>
          <w:rFonts w:ascii="Times New Roman" w:hAnsi="Times New Roman" w:cs="Times New Roman"/>
          <w:sz w:val="24"/>
          <w:szCs w:val="24"/>
        </w:rPr>
        <w:t>ation des villes américaines. En effet, s</w:t>
      </w:r>
      <w:r w:rsidRPr="00DE2E63">
        <w:rPr>
          <w:rFonts w:ascii="Times New Roman" w:hAnsi="Times New Roman" w:cs="Times New Roman"/>
          <w:sz w:val="24"/>
          <w:szCs w:val="24"/>
        </w:rPr>
        <w:t>i les médias représentent la violence urbaine comme la manifestation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E2E63">
        <w:rPr>
          <w:rFonts w:ascii="Times New Roman" w:hAnsi="Times New Roman" w:cs="Times New Roman"/>
          <w:sz w:val="24"/>
          <w:szCs w:val="24"/>
        </w:rPr>
        <w:t xml:space="preserve">une culture propre à certaines catégories de la population </w:t>
      </w:r>
      <w:r>
        <w:rPr>
          <w:rFonts w:ascii="Times New Roman" w:hAnsi="Times New Roman" w:cs="Times New Roman"/>
          <w:sz w:val="24"/>
          <w:szCs w:val="24"/>
        </w:rPr>
        <w:t>– r</w:t>
      </w:r>
      <w:r w:rsidRPr="00DE2E63">
        <w:rPr>
          <w:rFonts w:ascii="Times New Roman" w:hAnsi="Times New Roman" w:cs="Times New Roman"/>
          <w:sz w:val="24"/>
          <w:szCs w:val="24"/>
        </w:rPr>
        <w:t xml:space="preserve">eprésentation des conflits qui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DE2E63">
        <w:rPr>
          <w:rFonts w:ascii="Times New Roman" w:hAnsi="Times New Roman" w:cs="Times New Roman"/>
          <w:sz w:val="24"/>
          <w:szCs w:val="24"/>
        </w:rPr>
        <w:t>naturalise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DE2E63">
        <w:rPr>
          <w:rFonts w:ascii="Times New Roman" w:hAnsi="Times New Roman" w:cs="Times New Roman"/>
          <w:sz w:val="24"/>
          <w:szCs w:val="24"/>
        </w:rPr>
        <w:t xml:space="preserve"> la lutte sociale</w:t>
      </w:r>
      <w:r>
        <w:rPr>
          <w:rFonts w:ascii="Times New Roman" w:hAnsi="Times New Roman" w:cs="Times New Roman"/>
          <w:sz w:val="24"/>
          <w:szCs w:val="24"/>
        </w:rPr>
        <w:t xml:space="preserve"> – l</w:t>
      </w:r>
      <w:r w:rsidRPr="00DE2E63">
        <w:rPr>
          <w:rFonts w:ascii="Times New Roman" w:hAnsi="Times New Roman" w:cs="Times New Roman"/>
          <w:sz w:val="24"/>
          <w:szCs w:val="24"/>
        </w:rPr>
        <w:t>a violence urbaine répon</w:t>
      </w:r>
      <w:r>
        <w:rPr>
          <w:rFonts w:ascii="Times New Roman" w:hAnsi="Times New Roman" w:cs="Times New Roman"/>
          <w:sz w:val="24"/>
          <w:szCs w:val="24"/>
        </w:rPr>
        <w:t>d aussi à une organisation de l’</w:t>
      </w:r>
      <w:r w:rsidRPr="00DE2E63">
        <w:rPr>
          <w:rFonts w:ascii="Times New Roman" w:hAnsi="Times New Roman" w:cs="Times New Roman"/>
          <w:sz w:val="24"/>
          <w:szCs w:val="24"/>
        </w:rPr>
        <w:t>espace qui reflète et entérine les for</w:t>
      </w:r>
      <w:r>
        <w:rPr>
          <w:rFonts w:ascii="Times New Roman" w:hAnsi="Times New Roman" w:cs="Times New Roman"/>
          <w:sz w:val="24"/>
          <w:szCs w:val="24"/>
        </w:rPr>
        <w:t>mes d’</w:t>
      </w:r>
      <w:r w:rsidRPr="00DE2E63">
        <w:rPr>
          <w:rFonts w:ascii="Times New Roman" w:hAnsi="Times New Roman" w:cs="Times New Roman"/>
          <w:sz w:val="24"/>
          <w:szCs w:val="24"/>
        </w:rPr>
        <w:t>inégalité qui tendent à séparer les classes privilégiées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E63">
        <w:rPr>
          <w:rFonts w:ascii="Times New Roman" w:hAnsi="Times New Roman" w:cs="Times New Roman"/>
          <w:sz w:val="24"/>
          <w:szCs w:val="24"/>
        </w:rPr>
        <w:t>des moins favorisées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9EB" w:rsidRPr="00DE2E63" w:rsidRDefault="000049EB" w:rsidP="000049EB">
      <w:pPr>
        <w:pStyle w:val="HTMLprformat"/>
        <w:jc w:val="both"/>
        <w:rPr>
          <w:rFonts w:ascii="Times New Roman" w:hAnsi="Times New Roman" w:cs="Times New Roman"/>
          <w:sz w:val="24"/>
          <w:szCs w:val="24"/>
        </w:rPr>
      </w:pPr>
    </w:p>
    <w:p w:rsidR="000049EB" w:rsidRPr="00974944" w:rsidRDefault="000049EB" w:rsidP="000049EB">
      <w:pPr>
        <w:pStyle w:val="HTMLpr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termes plus prosaïques, la journée d’études visera à amorcer des réponses à des questions concrètes sur les conditions et les modalités du basculement de la violence latente vers la violence explosive. À partir de l’</w:t>
      </w:r>
      <w:r w:rsidRPr="00DE2E63">
        <w:rPr>
          <w:rFonts w:ascii="Times New Roman" w:hAnsi="Times New Roman" w:cs="Times New Roman"/>
          <w:sz w:val="24"/>
          <w:szCs w:val="24"/>
        </w:rPr>
        <w:t>analyse de différentes études de cas,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E2">
        <w:rPr>
          <w:rFonts w:ascii="Times New Roman" w:hAnsi="Times New Roman" w:cs="Times New Roman"/>
          <w:sz w:val="24"/>
          <w:szCs w:val="24"/>
        </w:rPr>
        <w:t>plusieurs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E63">
        <w:rPr>
          <w:rFonts w:ascii="Times New Roman" w:hAnsi="Times New Roman" w:cs="Times New Roman"/>
          <w:sz w:val="24"/>
          <w:szCs w:val="24"/>
        </w:rPr>
        <w:t xml:space="preserve">situations concrètes, est-il possible de dégager des constantes, des facteurs génériques permettant de comprendre pourquoi des situations de tension sociale dégénèrent soudainement, de </w:t>
      </w:r>
      <w:r>
        <w:rPr>
          <w:rFonts w:ascii="Times New Roman" w:hAnsi="Times New Roman" w:cs="Times New Roman"/>
          <w:sz w:val="24"/>
          <w:szCs w:val="24"/>
        </w:rPr>
        <w:t>manière explosive, en conflit ?</w:t>
      </w:r>
      <w:r w:rsidRPr="00DE2E63">
        <w:rPr>
          <w:rFonts w:ascii="Times New Roman" w:hAnsi="Times New Roman" w:cs="Times New Roman"/>
          <w:sz w:val="24"/>
          <w:szCs w:val="24"/>
        </w:rPr>
        <w:t xml:space="preserve"> </w:t>
      </w:r>
      <w:r w:rsidRPr="00974944">
        <w:rPr>
          <w:rFonts w:ascii="Times New Roman" w:hAnsi="Times New Roman" w:cs="Times New Roman"/>
          <w:i/>
          <w:sz w:val="24"/>
          <w:szCs w:val="24"/>
        </w:rPr>
        <w:t>A contrario</w:t>
      </w:r>
      <w:r w:rsidRPr="00DE2E63">
        <w:rPr>
          <w:rFonts w:ascii="Times New Roman" w:hAnsi="Times New Roman" w:cs="Times New Roman"/>
          <w:sz w:val="24"/>
          <w:szCs w:val="24"/>
        </w:rPr>
        <w:t>, quelles leçons pouvons-nous tirer des facteurs</w:t>
      </w:r>
      <w:r>
        <w:rPr>
          <w:rFonts w:ascii="Times New Roman" w:hAnsi="Times New Roman" w:cs="Times New Roman"/>
          <w:sz w:val="24"/>
          <w:szCs w:val="24"/>
        </w:rPr>
        <w:t xml:space="preserve"> spécifiques à chaque situation ? Mais aussi, est-il possible d’identifier des </w:t>
      </w:r>
      <w:r w:rsidRPr="00974944">
        <w:rPr>
          <w:rFonts w:ascii="Times New Roman" w:hAnsi="Times New Roman" w:cs="Times New Roman"/>
          <w:sz w:val="24"/>
          <w:szCs w:val="24"/>
        </w:rPr>
        <w:t>situations de violence latente qui se maintiennent en l’état, sans basculement dans l’univers de la violence explosive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494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Existe-t-il des conditions politiques spécifiques propres à favoriser ou au contraire à freiner la montée de la violence ? Les médias jouent-ils un rôle dans ce basculement ? </w:t>
      </w:r>
    </w:p>
    <w:p w:rsidR="000049EB" w:rsidRPr="00974944" w:rsidRDefault="000049EB" w:rsidP="000049EB">
      <w:pPr>
        <w:pStyle w:val="HTMLprformat"/>
        <w:jc w:val="both"/>
        <w:rPr>
          <w:rFonts w:ascii="Times New Roman" w:hAnsi="Times New Roman" w:cs="Times New Roman"/>
          <w:sz w:val="24"/>
          <w:szCs w:val="24"/>
        </w:rPr>
      </w:pPr>
    </w:p>
    <w:p w:rsidR="000049EB" w:rsidRPr="00974944" w:rsidRDefault="000049EB" w:rsidP="000049EB">
      <w:pPr>
        <w:pStyle w:val="HTMLprformat"/>
        <w:jc w:val="both"/>
        <w:rPr>
          <w:rStyle w:val="moz-txt-citetags"/>
          <w:rFonts w:ascii="Times New Roman" w:hAnsi="Times New Roman" w:cs="Times New Roman"/>
          <w:sz w:val="24"/>
          <w:szCs w:val="24"/>
        </w:rPr>
      </w:pPr>
    </w:p>
    <w:p w:rsidR="000049EB" w:rsidRPr="00974944" w:rsidRDefault="000049EB" w:rsidP="000049EB">
      <w:pPr>
        <w:pStyle w:val="HTMLprformat"/>
        <w:jc w:val="both"/>
        <w:rPr>
          <w:rFonts w:ascii="Times New Roman" w:hAnsi="Times New Roman" w:cs="Times New Roman"/>
          <w:sz w:val="24"/>
          <w:szCs w:val="24"/>
        </w:rPr>
      </w:pPr>
      <w:r w:rsidRPr="00974944">
        <w:rPr>
          <w:rFonts w:ascii="Times New Roman" w:hAnsi="Times New Roman" w:cs="Times New Roman"/>
          <w:sz w:val="24"/>
          <w:szCs w:val="24"/>
        </w:rPr>
        <w:t xml:space="preserve">La journée d’étude, organisée dans le cadre des séminaires du </w:t>
      </w:r>
      <w:proofErr w:type="spellStart"/>
      <w:r w:rsidRPr="00974944">
        <w:rPr>
          <w:rFonts w:ascii="Times New Roman" w:hAnsi="Times New Roman" w:cs="Times New Roman"/>
          <w:sz w:val="24"/>
          <w:szCs w:val="24"/>
        </w:rPr>
        <w:t>LISST-Cieu</w:t>
      </w:r>
      <w:proofErr w:type="spellEnd"/>
      <w:r w:rsidRPr="009749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 déroulera le vendredi 25 février </w:t>
      </w:r>
      <w:r w:rsidRPr="00974944">
        <w:rPr>
          <w:rFonts w:ascii="Times New Roman" w:hAnsi="Times New Roman" w:cs="Times New Roman"/>
          <w:sz w:val="24"/>
          <w:szCs w:val="24"/>
        </w:rPr>
        <w:t xml:space="preserve">2011, en deux demi-journées. </w:t>
      </w:r>
    </w:p>
    <w:p w:rsidR="000049EB" w:rsidRPr="00974944" w:rsidRDefault="000049EB" w:rsidP="000049EB">
      <w:pPr>
        <w:pStyle w:val="HTMLprformat"/>
        <w:jc w:val="both"/>
        <w:rPr>
          <w:rFonts w:ascii="Times New Roman" w:hAnsi="Times New Roman" w:cs="Times New Roman"/>
          <w:sz w:val="24"/>
          <w:szCs w:val="24"/>
        </w:rPr>
      </w:pPr>
    </w:p>
    <w:p w:rsidR="000049EB" w:rsidRPr="00EB3476" w:rsidRDefault="000049EB" w:rsidP="000049EB">
      <w:pPr>
        <w:pStyle w:val="HTMLprformat"/>
        <w:jc w:val="both"/>
        <w:rPr>
          <w:rFonts w:ascii="Times New Roman" w:hAnsi="Times New Roman" w:cs="Times New Roman"/>
          <w:sz w:val="24"/>
          <w:szCs w:val="24"/>
        </w:rPr>
      </w:pPr>
      <w:r w:rsidRPr="00EB3476">
        <w:rPr>
          <w:rFonts w:ascii="Times New Roman" w:hAnsi="Times New Roman" w:cs="Times New Roman"/>
          <w:sz w:val="24"/>
          <w:szCs w:val="24"/>
        </w:rPr>
        <w:t>Les propositions de communication sont à envoyer à Frédéric Leriche (</w:t>
      </w:r>
      <w:hyperlink r:id="rId4" w:history="1">
        <w:r w:rsidRPr="00EB3476">
          <w:rPr>
            <w:rStyle w:val="Lienhypertexte"/>
            <w:rFonts w:ascii="Times New Roman" w:hAnsi="Times New Roman" w:cs="Times New Roman"/>
            <w:sz w:val="24"/>
            <w:szCs w:val="24"/>
          </w:rPr>
          <w:t>lerich@univ-tlse2.fr</w:t>
        </w:r>
      </w:hyperlink>
      <w:r w:rsidRPr="00EB3476">
        <w:rPr>
          <w:rFonts w:ascii="Times New Roman" w:hAnsi="Times New Roman" w:cs="Times New Roman"/>
          <w:sz w:val="24"/>
          <w:szCs w:val="24"/>
        </w:rPr>
        <w:t xml:space="preserve">) et à Eve </w:t>
      </w:r>
      <w:proofErr w:type="spellStart"/>
      <w:r w:rsidRPr="00EB3476">
        <w:rPr>
          <w:rFonts w:ascii="Times New Roman" w:hAnsi="Times New Roman" w:cs="Times New Roman"/>
          <w:sz w:val="24"/>
          <w:szCs w:val="24"/>
        </w:rPr>
        <w:t>Bantman</w:t>
      </w:r>
      <w:proofErr w:type="spellEnd"/>
      <w:r w:rsidRPr="00EB3476">
        <w:rPr>
          <w:rFonts w:ascii="Times New Roman" w:hAnsi="Times New Roman" w:cs="Times New Roman"/>
          <w:sz w:val="24"/>
          <w:szCs w:val="24"/>
        </w:rPr>
        <w:t xml:space="preserve"> </w:t>
      </w:r>
      <w:r w:rsidRPr="00B36514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B36514">
          <w:rPr>
            <w:rStyle w:val="Lienhypertexte"/>
            <w:rFonts w:ascii="Times New Roman" w:hAnsi="Times New Roman" w:cs="Times New Roman"/>
            <w:sz w:val="24"/>
            <w:szCs w:val="24"/>
          </w:rPr>
          <w:t>bantman@univ-tlse2.fr</w:t>
        </w:r>
      </w:hyperlink>
      <w:r w:rsidRPr="00B36514">
        <w:rPr>
          <w:rFonts w:ascii="Times New Roman" w:hAnsi="Times New Roman" w:cs="Times New Roman"/>
          <w:sz w:val="24"/>
          <w:szCs w:val="24"/>
        </w:rPr>
        <w:t>), ava</w:t>
      </w:r>
      <w:r>
        <w:rPr>
          <w:rFonts w:ascii="Times New Roman" w:hAnsi="Times New Roman" w:cs="Times New Roman"/>
          <w:sz w:val="24"/>
          <w:szCs w:val="24"/>
        </w:rPr>
        <w:t>nt le 5</w:t>
      </w:r>
      <w:r w:rsidRPr="00EB3476">
        <w:rPr>
          <w:rFonts w:ascii="Times New Roman" w:hAnsi="Times New Roman" w:cs="Times New Roman"/>
          <w:sz w:val="24"/>
          <w:szCs w:val="24"/>
        </w:rPr>
        <w:t xml:space="preserve"> décembre 2010. La réponse du comité d’organisation, après avis du comité scie</w:t>
      </w:r>
      <w:r>
        <w:rPr>
          <w:rFonts w:ascii="Times New Roman" w:hAnsi="Times New Roman" w:cs="Times New Roman"/>
          <w:sz w:val="24"/>
          <w:szCs w:val="24"/>
        </w:rPr>
        <w:t>ntifique, sera communiquée au 12</w:t>
      </w:r>
      <w:r w:rsidRPr="00EB3476">
        <w:rPr>
          <w:rFonts w:ascii="Times New Roman" w:hAnsi="Times New Roman" w:cs="Times New Roman"/>
          <w:sz w:val="24"/>
          <w:szCs w:val="24"/>
        </w:rPr>
        <w:t xml:space="preserve"> janvier 2011. </w:t>
      </w:r>
    </w:p>
    <w:p w:rsidR="000049EB" w:rsidRPr="00EB3476" w:rsidRDefault="000049EB" w:rsidP="000049EB">
      <w:pPr>
        <w:pStyle w:val="HTMLprformat"/>
        <w:jc w:val="both"/>
        <w:rPr>
          <w:rFonts w:ascii="Times New Roman" w:hAnsi="Times New Roman" w:cs="Times New Roman"/>
          <w:sz w:val="24"/>
          <w:szCs w:val="24"/>
        </w:rPr>
      </w:pPr>
    </w:p>
    <w:p w:rsidR="000049EB" w:rsidRPr="00974944" w:rsidRDefault="000049EB" w:rsidP="000049EB">
      <w:pPr>
        <w:pStyle w:val="HTMLprformat"/>
        <w:jc w:val="both"/>
        <w:rPr>
          <w:rFonts w:ascii="Times New Roman" w:hAnsi="Times New Roman" w:cs="Times New Roman"/>
          <w:sz w:val="24"/>
          <w:szCs w:val="24"/>
        </w:rPr>
      </w:pPr>
    </w:p>
    <w:p w:rsidR="000049EB" w:rsidRDefault="000049EB">
      <w:pPr>
        <w:rPr>
          <w:sz w:val="20"/>
          <w:szCs w:val="20"/>
        </w:rPr>
      </w:pPr>
    </w:p>
    <w:sectPr w:rsidR="0000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DE2E63"/>
    <w:rsid w:val="000049EB"/>
    <w:rsid w:val="005744B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HTMLprformat">
    <w:name w:val="HTML Preformatted"/>
    <w:basedOn w:val="Normal"/>
    <w:rsid w:val="00DE2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tag">
    <w:name w:val="moz-txt-tag"/>
    <w:basedOn w:val="Policepardfaut"/>
    <w:rsid w:val="00DE2E63"/>
  </w:style>
  <w:style w:type="character" w:customStyle="1" w:styleId="moz-txt-citetags">
    <w:name w:val="moz-txt-citetags"/>
    <w:basedOn w:val="Policepardfaut"/>
    <w:rsid w:val="00DE2E63"/>
  </w:style>
  <w:style w:type="character" w:styleId="Lienhypertexte">
    <w:name w:val="Hyperlink"/>
    <w:basedOn w:val="Policepardfaut"/>
    <w:rsid w:val="00B31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mailto:lerich@univ-tlse2.fr" TargetMode="External"/><Relationship Id="rId5" Type="http://schemas.openxmlformats.org/officeDocument/2006/relationships/hyperlink" Target="mailto:bantman@univ-tlse2.fr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Word 12.0.0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Violence « latence » versus violence « explosive » dans les villes des Amériques </vt:lpstr>
    </vt:vector>
  </TitlesOfParts>
  <Company/>
  <LinksUpToDate>false</LinksUpToDate>
  <CharactersWithSpaces>3550</CharactersWithSpaces>
  <SharedDoc>false</SharedDoc>
  <HLinks>
    <vt:vector size="12" baseType="variant"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mailto:bantman@univ-tlse2.fr</vt:lpwstr>
      </vt:variant>
      <vt:variant>
        <vt:lpwstr/>
      </vt:variant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mailto:lerich@univ-tlse2.fr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Violence « latence » versus violence « explosive » dans les villes des Amériques </dc:title>
  <dc:subject/>
  <dc:creator>Leriche</dc:creator>
  <cp:keywords/>
  <dc:description/>
  <cp:lastModifiedBy>Bantman</cp:lastModifiedBy>
  <cp:revision>2</cp:revision>
  <dcterms:created xsi:type="dcterms:W3CDTF">2010-07-06T07:56:00Z</dcterms:created>
  <dcterms:modified xsi:type="dcterms:W3CDTF">2010-07-06T07:56:00Z</dcterms:modified>
</cp:coreProperties>
</file>