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5EB4" w:rsidRPr="00314C37" w:rsidRDefault="009337D9" w:rsidP="000F160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314C37">
        <w:rPr>
          <w:rFonts w:ascii="Times New Roman" w:hAnsi="Times New Roman" w:cs="Times New Roman"/>
          <w:b/>
          <w:sz w:val="24"/>
        </w:rPr>
        <w:t>L</w:t>
      </w:r>
      <w:r w:rsidR="00785F39" w:rsidRPr="00314C37">
        <w:rPr>
          <w:rFonts w:ascii="Times New Roman" w:hAnsi="Times New Roman" w:cs="Times New Roman"/>
          <w:b/>
          <w:sz w:val="24"/>
        </w:rPr>
        <w:t>’IVG dans les îles britanniques,</w:t>
      </w:r>
      <w:r w:rsidR="00565EB4" w:rsidRPr="00314C37">
        <w:rPr>
          <w:rFonts w:ascii="Times New Roman" w:hAnsi="Times New Roman" w:cs="Times New Roman"/>
          <w:b/>
          <w:sz w:val="24"/>
        </w:rPr>
        <w:t xml:space="preserve"> en France et en Amér</w:t>
      </w:r>
      <w:r w:rsidR="00D60A07" w:rsidRPr="00314C37">
        <w:rPr>
          <w:rFonts w:ascii="Times New Roman" w:hAnsi="Times New Roman" w:cs="Times New Roman"/>
          <w:b/>
          <w:sz w:val="24"/>
        </w:rPr>
        <w:t>ique du Nord (Canada</w:t>
      </w:r>
      <w:r w:rsidR="00C84714" w:rsidRPr="00314C37">
        <w:rPr>
          <w:rFonts w:ascii="Times New Roman" w:hAnsi="Times New Roman" w:cs="Times New Roman"/>
          <w:b/>
          <w:sz w:val="24"/>
        </w:rPr>
        <w:t>, Etats-Unis) </w:t>
      </w:r>
      <w:r w:rsidR="00972D7F" w:rsidRPr="00314C37">
        <w:rPr>
          <w:rFonts w:ascii="Times New Roman" w:hAnsi="Times New Roman" w:cs="Times New Roman"/>
          <w:b/>
          <w:sz w:val="24"/>
        </w:rPr>
        <w:t>du XIXe au XXIe siècle</w:t>
      </w:r>
      <w:r w:rsidR="00C84714" w:rsidRPr="00314C37">
        <w:rPr>
          <w:rFonts w:ascii="Times New Roman" w:hAnsi="Times New Roman" w:cs="Times New Roman"/>
          <w:b/>
          <w:sz w:val="24"/>
        </w:rPr>
        <w:t>.</w:t>
      </w:r>
    </w:p>
    <w:p w:rsidR="00106033" w:rsidRPr="00C57DB2" w:rsidRDefault="00565EB4" w:rsidP="00106033">
      <w:pPr>
        <w:jc w:val="both"/>
        <w:rPr>
          <w:b/>
          <w:sz w:val="24"/>
        </w:rPr>
      </w:pPr>
      <w:r w:rsidRPr="00C57DB2">
        <w:rPr>
          <w:rFonts w:ascii="Times New Roman" w:hAnsi="Times New Roman" w:cs="Times New Roman"/>
          <w:b/>
          <w:sz w:val="24"/>
        </w:rPr>
        <w:t xml:space="preserve">Université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b/>
          <w:sz w:val="24"/>
        </w:rPr>
        <w:t>, du 6 au 8 novembre 2018.</w:t>
      </w:r>
      <w:r w:rsidR="00106033" w:rsidRPr="00C57DB2">
        <w:rPr>
          <w:rFonts w:ascii="Times New Roman" w:hAnsi="Times New Roman" w:cs="Times New Roman"/>
          <w:b/>
          <w:sz w:val="24"/>
        </w:rPr>
        <w:t xml:space="preserve"> </w:t>
      </w:r>
    </w:p>
    <w:p w:rsidR="00565EB4" w:rsidRPr="00C57DB2" w:rsidRDefault="009337D9" w:rsidP="000F160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C57DB2">
        <w:rPr>
          <w:rFonts w:ascii="Times New Roman" w:hAnsi="Times New Roman" w:cs="Times New Roman"/>
          <w:b/>
          <w:sz w:val="24"/>
        </w:rPr>
        <w:t>Collo</w:t>
      </w:r>
      <w:r w:rsidR="00B50BDD" w:rsidRPr="00C57DB2">
        <w:rPr>
          <w:rFonts w:ascii="Times New Roman" w:hAnsi="Times New Roman" w:cs="Times New Roman"/>
          <w:b/>
          <w:sz w:val="24"/>
        </w:rPr>
        <w:t>que international organisé par l</w:t>
      </w:r>
      <w:r w:rsidRPr="00C57DB2">
        <w:rPr>
          <w:rFonts w:ascii="Times New Roman" w:hAnsi="Times New Roman" w:cs="Times New Roman"/>
          <w:b/>
          <w:sz w:val="24"/>
        </w:rPr>
        <w:t>’Université</w:t>
      </w:r>
      <w:r w:rsidR="00565EB4" w:rsidRPr="00C57D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65EB4" w:rsidRPr="00C57DB2">
        <w:rPr>
          <w:rFonts w:ascii="Times New Roman" w:hAnsi="Times New Roman" w:cs="Times New Roman"/>
          <w:b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b/>
          <w:sz w:val="24"/>
        </w:rPr>
        <w:t>.</w:t>
      </w:r>
    </w:p>
    <w:p w:rsidR="00565EB4" w:rsidRPr="00C57DB2" w:rsidRDefault="00565EB4" w:rsidP="000F160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C57DB2">
        <w:rPr>
          <w:rFonts w:ascii="Times New Roman" w:hAnsi="Times New Roman" w:cs="Times New Roman"/>
          <w:b/>
          <w:sz w:val="24"/>
        </w:rPr>
        <w:t xml:space="preserve">Organisateurs : Claire Charlot, Adrien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Lherm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(Université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, Paris, HDEA EA 4086) et Fabienne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Portier-Le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Cocq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(Université François Rabelais, Tours, ICD EA 6297)</w:t>
      </w:r>
    </w:p>
    <w:p w:rsidR="00565EB4" w:rsidRPr="00C57DB2" w:rsidRDefault="00565EB4" w:rsidP="000F16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>L’année 2018 marque le cinquantenaire de l’entrée en vigueur en Grande-Bretagne de</w:t>
      </w:r>
      <w:r w:rsidR="00951732" w:rsidRPr="00C57DB2">
        <w:rPr>
          <w:rFonts w:ascii="Times New Roman" w:hAnsi="Times New Roman" w:cs="Times New Roman"/>
          <w:sz w:val="24"/>
        </w:rPr>
        <w:t xml:space="preserve"> la Loi relative à l’i</w:t>
      </w:r>
      <w:r w:rsidRPr="00C57DB2">
        <w:rPr>
          <w:rFonts w:ascii="Times New Roman" w:hAnsi="Times New Roman" w:cs="Times New Roman"/>
          <w:sz w:val="24"/>
        </w:rPr>
        <w:t xml:space="preserve">nterruption volontaire de grossesse (IVG) le 27 avril 1968 (adoptée en 1967), l’anniversaire des 45 ans, aux Etats-Unis, de l’arrêt de la Cour suprême </w:t>
      </w:r>
      <w:proofErr w:type="spellStart"/>
      <w:r w:rsidRPr="00C57DB2">
        <w:rPr>
          <w:rFonts w:ascii="Times New Roman" w:hAnsi="Times New Roman" w:cs="Times New Roman"/>
          <w:i/>
          <w:sz w:val="24"/>
        </w:rPr>
        <w:t>Roe</w:t>
      </w:r>
      <w:proofErr w:type="spellEnd"/>
      <w:r w:rsidRPr="00C57DB2">
        <w:rPr>
          <w:rFonts w:ascii="Times New Roman" w:hAnsi="Times New Roman" w:cs="Times New Roman"/>
          <w:i/>
          <w:sz w:val="24"/>
        </w:rPr>
        <w:t xml:space="preserve"> vs. Wade</w:t>
      </w:r>
      <w:r w:rsidRPr="00C57DB2">
        <w:rPr>
          <w:rFonts w:ascii="Times New Roman" w:hAnsi="Times New Roman" w:cs="Times New Roman"/>
          <w:sz w:val="24"/>
        </w:rPr>
        <w:t xml:space="preserve"> du 22 janvier 1973, ainsi que le 25</w:t>
      </w:r>
      <w:r w:rsidRPr="00C57DB2">
        <w:rPr>
          <w:rFonts w:ascii="Times New Roman" w:hAnsi="Times New Roman" w:cs="Times New Roman"/>
          <w:sz w:val="24"/>
          <w:vertAlign w:val="superscript"/>
        </w:rPr>
        <w:t>e</w:t>
      </w:r>
      <w:r w:rsidRPr="00C57DB2">
        <w:rPr>
          <w:rFonts w:ascii="Times New Roman" w:hAnsi="Times New Roman" w:cs="Times New Roman"/>
          <w:sz w:val="24"/>
        </w:rPr>
        <w:t xml:space="preserve"> anniversaire de l’arrêt de la Cour suprême du Canada mettant fin à des conditions très restrictives d’IVG (</w:t>
      </w:r>
      <w:hyperlink r:id="rId5" w:tooltip="R. v. Morgentaler" w:history="1">
        <w:r w:rsidRPr="00C57DB2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u w:val="none"/>
            <w:shd w:val="clear" w:color="auto" w:fill="FFFFFF"/>
          </w:rPr>
          <w:t>R. v. Morgentaler</w:t>
        </w:r>
      </w:hyperlink>
      <w:r w:rsidRPr="00C57DB2">
        <w:rPr>
          <w:rFonts w:ascii="Times New Roman" w:hAnsi="Times New Roman" w:cs="Times New Roman"/>
          <w:iCs/>
          <w:sz w:val="24"/>
          <w:shd w:val="clear" w:color="auto" w:fill="FFFFFF"/>
        </w:rPr>
        <w:t>)</w:t>
      </w:r>
      <w:r w:rsidRPr="00C57DB2">
        <w:rPr>
          <w:rFonts w:ascii="Times New Roman" w:hAnsi="Times New Roman" w:cs="Times New Roman"/>
          <w:sz w:val="24"/>
        </w:rPr>
        <w:t xml:space="preserve">. Un référendum sur l’abrogation de l’Article 8 de la Constitution de la République d’Irlande sera également organisé en 2018 et pourrait mener à une dépénalisation de l’avortement en Irlande. Par ailleurs, le parlement britannique a décidé </w:t>
      </w:r>
      <w:r w:rsidR="002F4332" w:rsidRPr="00C57DB2">
        <w:rPr>
          <w:rFonts w:ascii="Times New Roman" w:hAnsi="Times New Roman" w:cs="Times New Roman"/>
          <w:sz w:val="24"/>
        </w:rPr>
        <w:t xml:space="preserve">en juillet 2017 </w:t>
      </w:r>
      <w:r w:rsidRPr="00C57DB2">
        <w:rPr>
          <w:rFonts w:ascii="Times New Roman" w:hAnsi="Times New Roman" w:cs="Times New Roman"/>
          <w:sz w:val="24"/>
        </w:rPr>
        <w:t>d’autoriser les femm</w:t>
      </w:r>
      <w:r w:rsidR="009337D9" w:rsidRPr="00C57DB2">
        <w:rPr>
          <w:rFonts w:ascii="Times New Roman" w:hAnsi="Times New Roman" w:cs="Times New Roman"/>
          <w:sz w:val="24"/>
        </w:rPr>
        <w:t xml:space="preserve">es en </w:t>
      </w:r>
      <w:r w:rsidRPr="00C57DB2">
        <w:rPr>
          <w:rFonts w:ascii="Times New Roman" w:hAnsi="Times New Roman" w:cs="Times New Roman"/>
          <w:sz w:val="24"/>
        </w:rPr>
        <w:t>Irlande du Nord (où la Loi relative à l’IVG britannique ne s’applique pas) à procéder à une IVG sur le sol de la Grande-Bretagne et à faire prendre en charge leurs frais médicaux</w:t>
      </w:r>
      <w:r w:rsidR="002F4332" w:rsidRPr="00C57DB2">
        <w:rPr>
          <w:rFonts w:ascii="Times New Roman" w:hAnsi="Times New Roman" w:cs="Times New Roman"/>
          <w:sz w:val="24"/>
        </w:rPr>
        <w:t xml:space="preserve"> (ce qui</w:t>
      </w:r>
      <w:r w:rsidR="00951732" w:rsidRPr="00C57DB2">
        <w:rPr>
          <w:rFonts w:ascii="Times New Roman" w:hAnsi="Times New Roman" w:cs="Times New Roman"/>
          <w:sz w:val="24"/>
        </w:rPr>
        <w:t xml:space="preserve"> n’était pas le cas jusque-là).</w:t>
      </w:r>
    </w:p>
    <w:p w:rsidR="003F2E0E" w:rsidRPr="00C57DB2" w:rsidRDefault="00881C1A" w:rsidP="000F16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 xml:space="preserve">Certains pays </w:t>
      </w:r>
      <w:r w:rsidR="002F4332" w:rsidRPr="00C57DB2">
        <w:rPr>
          <w:rFonts w:ascii="Times New Roman" w:hAnsi="Times New Roman" w:cs="Times New Roman"/>
          <w:sz w:val="24"/>
        </w:rPr>
        <w:t>ont autorisé</w:t>
      </w:r>
      <w:r w:rsidRPr="00C57DB2">
        <w:rPr>
          <w:rFonts w:ascii="Times New Roman" w:hAnsi="Times New Roman" w:cs="Times New Roman"/>
          <w:sz w:val="24"/>
        </w:rPr>
        <w:t xml:space="preserve"> l’IVG pour des raiso</w:t>
      </w:r>
      <w:r w:rsidR="00951732" w:rsidRPr="00C57DB2">
        <w:rPr>
          <w:rFonts w:ascii="Times New Roman" w:hAnsi="Times New Roman" w:cs="Times New Roman"/>
          <w:sz w:val="24"/>
        </w:rPr>
        <w:t xml:space="preserve">ns médicales (protection de la </w:t>
      </w:r>
      <w:r w:rsidRPr="00C57DB2">
        <w:rPr>
          <w:rFonts w:ascii="Times New Roman" w:hAnsi="Times New Roman" w:cs="Times New Roman"/>
          <w:sz w:val="24"/>
        </w:rPr>
        <w:t>s</w:t>
      </w:r>
      <w:r w:rsidR="009337D9" w:rsidRPr="00C57DB2">
        <w:rPr>
          <w:rFonts w:ascii="Times New Roman" w:hAnsi="Times New Roman" w:cs="Times New Roman"/>
          <w:sz w:val="24"/>
        </w:rPr>
        <w:t>anté physique</w:t>
      </w:r>
      <w:r w:rsidR="006F543D" w:rsidRPr="00C57DB2">
        <w:rPr>
          <w:rFonts w:ascii="Times New Roman" w:hAnsi="Times New Roman" w:cs="Times New Roman"/>
          <w:sz w:val="24"/>
        </w:rPr>
        <w:t xml:space="preserve"> ou</w:t>
      </w:r>
      <w:r w:rsidR="00951732" w:rsidRPr="00C57DB2">
        <w:rPr>
          <w:rFonts w:ascii="Times New Roman" w:hAnsi="Times New Roman" w:cs="Times New Roman"/>
          <w:sz w:val="24"/>
        </w:rPr>
        <w:t xml:space="preserve"> mentale de la mère, handicap du fœtus</w:t>
      </w:r>
      <w:r w:rsidR="009337D9" w:rsidRPr="00C57DB2">
        <w:rPr>
          <w:rFonts w:ascii="Times New Roman" w:hAnsi="Times New Roman" w:cs="Times New Roman"/>
          <w:sz w:val="24"/>
        </w:rPr>
        <w:t>), puis pour</w:t>
      </w:r>
      <w:r w:rsidRPr="00C57DB2">
        <w:rPr>
          <w:rFonts w:ascii="Times New Roman" w:hAnsi="Times New Roman" w:cs="Times New Roman"/>
          <w:sz w:val="24"/>
        </w:rPr>
        <w:t xml:space="preserve"> d’</w:t>
      </w:r>
      <w:r w:rsidR="002F4332" w:rsidRPr="00C57DB2">
        <w:rPr>
          <w:rFonts w:ascii="Times New Roman" w:hAnsi="Times New Roman" w:cs="Times New Roman"/>
          <w:sz w:val="24"/>
        </w:rPr>
        <w:t>autres</w:t>
      </w:r>
      <w:r w:rsidR="009337D9" w:rsidRPr="00C57DB2">
        <w:rPr>
          <w:rFonts w:ascii="Times New Roman" w:hAnsi="Times New Roman" w:cs="Times New Roman"/>
          <w:sz w:val="24"/>
        </w:rPr>
        <w:t xml:space="preserve"> raisons</w:t>
      </w:r>
      <w:r w:rsidRPr="00C57DB2">
        <w:rPr>
          <w:rFonts w:ascii="Times New Roman" w:hAnsi="Times New Roman" w:cs="Times New Roman"/>
          <w:sz w:val="24"/>
        </w:rPr>
        <w:t xml:space="preserve"> (limitation des naissances, droit des femmes à disposer de leur cor</w:t>
      </w:r>
      <w:r w:rsidR="006F543D" w:rsidRPr="00C57DB2">
        <w:rPr>
          <w:rFonts w:ascii="Times New Roman" w:hAnsi="Times New Roman" w:cs="Times New Roman"/>
          <w:sz w:val="24"/>
        </w:rPr>
        <w:t>ps, etc.</w:t>
      </w:r>
      <w:r w:rsidRPr="00C57DB2">
        <w:rPr>
          <w:rFonts w:ascii="Times New Roman" w:hAnsi="Times New Roman" w:cs="Times New Roman"/>
          <w:sz w:val="24"/>
        </w:rPr>
        <w:t>), les pratiques différant dans l’espace et dans le te</w:t>
      </w:r>
      <w:r w:rsidR="009337D9" w:rsidRPr="00C57DB2">
        <w:rPr>
          <w:rFonts w:ascii="Times New Roman" w:hAnsi="Times New Roman" w:cs="Times New Roman"/>
          <w:sz w:val="24"/>
        </w:rPr>
        <w:t>mps selon les cultures. Dans l’ensemble,</w:t>
      </w:r>
      <w:r w:rsidRPr="00C57DB2">
        <w:rPr>
          <w:rFonts w:ascii="Times New Roman" w:hAnsi="Times New Roman" w:cs="Times New Roman"/>
          <w:sz w:val="24"/>
        </w:rPr>
        <w:t xml:space="preserve"> le contexte des années 1960 et 1970 s’est avéré décisif dans l</w:t>
      </w:r>
      <w:r w:rsidR="009337D9" w:rsidRPr="00C57DB2">
        <w:rPr>
          <w:rFonts w:ascii="Times New Roman" w:hAnsi="Times New Roman" w:cs="Times New Roman"/>
          <w:sz w:val="24"/>
        </w:rPr>
        <w:t>es mouvements favorables à la dépénalisation de l’avortement</w:t>
      </w:r>
      <w:r w:rsidR="00085BC3" w:rsidRPr="00C57DB2">
        <w:rPr>
          <w:rFonts w:ascii="Times New Roman" w:hAnsi="Times New Roman" w:cs="Times New Roman"/>
          <w:sz w:val="24"/>
        </w:rPr>
        <w:t>, ces changements ayant souvent été décrits comme « permissifs » ou « progressistes », selon le point de vue</w:t>
      </w:r>
      <w:r w:rsidRPr="00C57DB2">
        <w:rPr>
          <w:rFonts w:ascii="Times New Roman" w:hAnsi="Times New Roman" w:cs="Times New Roman"/>
          <w:sz w:val="24"/>
        </w:rPr>
        <w:t xml:space="preserve">. </w:t>
      </w:r>
      <w:r w:rsidR="00085BC3" w:rsidRPr="00C57DB2">
        <w:rPr>
          <w:rFonts w:ascii="Times New Roman" w:hAnsi="Times New Roman" w:cs="Times New Roman"/>
          <w:sz w:val="24"/>
        </w:rPr>
        <w:t>U</w:t>
      </w:r>
      <w:r w:rsidRPr="00C57DB2">
        <w:rPr>
          <w:rFonts w:ascii="Times New Roman" w:hAnsi="Times New Roman" w:cs="Times New Roman"/>
          <w:sz w:val="24"/>
        </w:rPr>
        <w:t>ne législation rel</w:t>
      </w:r>
      <w:r w:rsidR="002F4332" w:rsidRPr="00C57DB2">
        <w:rPr>
          <w:rFonts w:ascii="Times New Roman" w:hAnsi="Times New Roman" w:cs="Times New Roman"/>
          <w:sz w:val="24"/>
        </w:rPr>
        <w:t xml:space="preserve">ative à la contraception a </w:t>
      </w:r>
      <w:r w:rsidR="00085BC3" w:rsidRPr="00C57DB2">
        <w:rPr>
          <w:rFonts w:ascii="Times New Roman" w:hAnsi="Times New Roman" w:cs="Times New Roman"/>
          <w:sz w:val="24"/>
        </w:rPr>
        <w:t xml:space="preserve">souvent </w:t>
      </w:r>
      <w:r w:rsidR="002F4332" w:rsidRPr="00C57DB2">
        <w:rPr>
          <w:rFonts w:ascii="Times New Roman" w:hAnsi="Times New Roman" w:cs="Times New Roman"/>
          <w:sz w:val="24"/>
        </w:rPr>
        <w:t>précédé</w:t>
      </w:r>
      <w:r w:rsidRPr="00C57DB2">
        <w:rPr>
          <w:rFonts w:ascii="Times New Roman" w:hAnsi="Times New Roman" w:cs="Times New Roman"/>
          <w:sz w:val="24"/>
        </w:rPr>
        <w:t xml:space="preserve"> celle de la dépénalisation de l’avortement (</w:t>
      </w:r>
      <w:r w:rsidR="002F4332" w:rsidRPr="00C57DB2">
        <w:rPr>
          <w:rFonts w:ascii="Times New Roman" w:hAnsi="Times New Roman" w:cs="Times New Roman"/>
          <w:sz w:val="24"/>
        </w:rPr>
        <w:t xml:space="preserve">comme </w:t>
      </w:r>
      <w:r w:rsidRPr="00C57DB2">
        <w:rPr>
          <w:rFonts w:ascii="Times New Roman" w:hAnsi="Times New Roman" w:cs="Times New Roman"/>
          <w:sz w:val="24"/>
        </w:rPr>
        <w:t>par exempl</w:t>
      </w:r>
      <w:r w:rsidR="003F2E0E" w:rsidRPr="00C57DB2">
        <w:rPr>
          <w:rFonts w:ascii="Times New Roman" w:hAnsi="Times New Roman" w:cs="Times New Roman"/>
          <w:sz w:val="24"/>
        </w:rPr>
        <w:t xml:space="preserve">e en France et </w:t>
      </w:r>
      <w:r w:rsidR="006F543D" w:rsidRPr="00C57DB2">
        <w:rPr>
          <w:rFonts w:ascii="Times New Roman" w:hAnsi="Times New Roman" w:cs="Times New Roman"/>
          <w:sz w:val="24"/>
        </w:rPr>
        <w:t>en Grande-Bretagne</w:t>
      </w:r>
      <w:r w:rsidR="003F2E0E" w:rsidRPr="00C57DB2">
        <w:rPr>
          <w:rFonts w:ascii="Times New Roman" w:hAnsi="Times New Roman" w:cs="Times New Roman"/>
          <w:sz w:val="24"/>
        </w:rPr>
        <w:t>), témoin d’une libération des mœurs et, plus largement des femmes.</w:t>
      </w:r>
    </w:p>
    <w:p w:rsidR="00881C1A" w:rsidRPr="00C57DB2" w:rsidRDefault="003F2E0E" w:rsidP="000F16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>Il reste que la</w:t>
      </w:r>
      <w:r w:rsidR="00881C1A" w:rsidRPr="00C57DB2">
        <w:rPr>
          <w:rFonts w:ascii="Times New Roman" w:hAnsi="Times New Roman" w:cs="Times New Roman"/>
          <w:sz w:val="24"/>
        </w:rPr>
        <w:t xml:space="preserve"> dépénalisation de l</w:t>
      </w:r>
      <w:r w:rsidR="00F74CE8" w:rsidRPr="00C57DB2">
        <w:rPr>
          <w:rFonts w:ascii="Times New Roman" w:hAnsi="Times New Roman" w:cs="Times New Roman"/>
          <w:sz w:val="24"/>
        </w:rPr>
        <w:t xml:space="preserve">’avortement a donné </w:t>
      </w:r>
      <w:r w:rsidR="00881C1A" w:rsidRPr="00C57DB2">
        <w:rPr>
          <w:rFonts w:ascii="Times New Roman" w:hAnsi="Times New Roman" w:cs="Times New Roman"/>
          <w:sz w:val="24"/>
        </w:rPr>
        <w:t>lieu à de nombreuses controverses pendant et après l</w:t>
      </w:r>
      <w:r w:rsidR="00E652EF" w:rsidRPr="00C57DB2">
        <w:rPr>
          <w:rFonts w:ascii="Times New Roman" w:hAnsi="Times New Roman" w:cs="Times New Roman"/>
          <w:sz w:val="24"/>
        </w:rPr>
        <w:t>’adoption de</w:t>
      </w:r>
      <w:r w:rsidR="00881C1A" w:rsidRPr="00C57DB2">
        <w:rPr>
          <w:rFonts w:ascii="Times New Roman" w:hAnsi="Times New Roman" w:cs="Times New Roman"/>
          <w:sz w:val="24"/>
        </w:rPr>
        <w:t xml:space="preserve"> textes législatifs</w:t>
      </w:r>
      <w:r w:rsidR="00E652EF" w:rsidRPr="00C57DB2">
        <w:rPr>
          <w:rFonts w:ascii="Times New Roman" w:hAnsi="Times New Roman" w:cs="Times New Roman"/>
          <w:sz w:val="24"/>
        </w:rPr>
        <w:t xml:space="preserve"> </w:t>
      </w:r>
      <w:r w:rsidRPr="00C57DB2">
        <w:rPr>
          <w:rFonts w:ascii="Times New Roman" w:hAnsi="Times New Roman" w:cs="Times New Roman"/>
          <w:sz w:val="24"/>
        </w:rPr>
        <w:t>et</w:t>
      </w:r>
      <w:r w:rsidR="001D4EB2" w:rsidRPr="00C57DB2">
        <w:rPr>
          <w:rFonts w:ascii="Times New Roman" w:hAnsi="Times New Roman" w:cs="Times New Roman"/>
          <w:sz w:val="24"/>
        </w:rPr>
        <w:t>/</w:t>
      </w:r>
      <w:r w:rsidR="00E652EF" w:rsidRPr="00C57DB2">
        <w:rPr>
          <w:rFonts w:ascii="Times New Roman" w:hAnsi="Times New Roman" w:cs="Times New Roman"/>
          <w:sz w:val="24"/>
        </w:rPr>
        <w:t>ou d’arrêts de justice</w:t>
      </w:r>
      <w:r w:rsidR="00881C1A" w:rsidRPr="00C57DB2">
        <w:rPr>
          <w:rFonts w:ascii="Times New Roman" w:hAnsi="Times New Roman" w:cs="Times New Roman"/>
          <w:sz w:val="24"/>
        </w:rPr>
        <w:t xml:space="preserve">. Encore aujourd’hui, on assiste à </w:t>
      </w:r>
      <w:r w:rsidR="00F74CE8" w:rsidRPr="00C57DB2">
        <w:rPr>
          <w:rFonts w:ascii="Times New Roman" w:hAnsi="Times New Roman" w:cs="Times New Roman"/>
          <w:sz w:val="24"/>
        </w:rPr>
        <w:t xml:space="preserve">de </w:t>
      </w:r>
      <w:r w:rsidR="001D4EB2" w:rsidRPr="00C57DB2">
        <w:rPr>
          <w:rFonts w:ascii="Times New Roman" w:hAnsi="Times New Roman" w:cs="Times New Roman"/>
          <w:sz w:val="24"/>
        </w:rPr>
        <w:t>nombreuses tentatives de retour</w:t>
      </w:r>
      <w:r w:rsidR="00F74CE8" w:rsidRPr="00C57DB2">
        <w:rPr>
          <w:rFonts w:ascii="Times New Roman" w:hAnsi="Times New Roman" w:cs="Times New Roman"/>
          <w:sz w:val="24"/>
        </w:rPr>
        <w:t xml:space="preserve"> en arrière :</w:t>
      </w:r>
      <w:r w:rsidR="00881C1A" w:rsidRPr="00C57DB2">
        <w:rPr>
          <w:rFonts w:ascii="Times New Roman" w:hAnsi="Times New Roman" w:cs="Times New Roman"/>
          <w:sz w:val="24"/>
        </w:rPr>
        <w:t xml:space="preserve"> </w:t>
      </w:r>
      <w:r w:rsidR="00935280" w:rsidRPr="00C57DB2">
        <w:rPr>
          <w:rFonts w:ascii="Times New Roman" w:hAnsi="Times New Roman" w:cs="Times New Roman"/>
          <w:sz w:val="24"/>
        </w:rPr>
        <w:t>mouvements de rue</w:t>
      </w:r>
      <w:r w:rsidR="00CE6F4B" w:rsidRPr="00C57DB2">
        <w:rPr>
          <w:rFonts w:ascii="Times New Roman" w:hAnsi="Times New Roman" w:cs="Times New Roman"/>
          <w:sz w:val="24"/>
        </w:rPr>
        <w:t>,</w:t>
      </w:r>
      <w:r w:rsidR="00935280" w:rsidRPr="00C57DB2">
        <w:rPr>
          <w:rFonts w:ascii="Times New Roman" w:hAnsi="Times New Roman" w:cs="Times New Roman"/>
          <w:sz w:val="24"/>
        </w:rPr>
        <w:t xml:space="preserve"> voire </w:t>
      </w:r>
      <w:r w:rsidR="00F74CE8" w:rsidRPr="00C57DB2">
        <w:rPr>
          <w:rFonts w:ascii="Times New Roman" w:hAnsi="Times New Roman" w:cs="Times New Roman"/>
          <w:sz w:val="24"/>
        </w:rPr>
        <w:t>violences (assassinats de médecins</w:t>
      </w:r>
      <w:r w:rsidR="00951732" w:rsidRPr="00C57DB2">
        <w:rPr>
          <w:rFonts w:ascii="Times New Roman" w:hAnsi="Times New Roman" w:cs="Times New Roman"/>
          <w:sz w:val="24"/>
        </w:rPr>
        <w:t>, menaces, intimidations de femmes</w:t>
      </w:r>
      <w:r w:rsidR="00881C1A" w:rsidRPr="00C57DB2">
        <w:rPr>
          <w:rFonts w:ascii="Times New Roman" w:hAnsi="Times New Roman" w:cs="Times New Roman"/>
          <w:sz w:val="24"/>
        </w:rPr>
        <w:t xml:space="preserve"> dans les cliniques d’intervention </w:t>
      </w:r>
      <w:r w:rsidR="00951732" w:rsidRPr="00C57DB2">
        <w:rPr>
          <w:rFonts w:ascii="Times New Roman" w:hAnsi="Times New Roman" w:cs="Times New Roman"/>
          <w:sz w:val="24"/>
        </w:rPr>
        <w:t xml:space="preserve">et ailleurs, </w:t>
      </w:r>
      <w:r w:rsidR="00881C1A" w:rsidRPr="00C57DB2">
        <w:rPr>
          <w:rFonts w:ascii="Times New Roman" w:hAnsi="Times New Roman" w:cs="Times New Roman"/>
          <w:sz w:val="24"/>
        </w:rPr>
        <w:t>etc.</w:t>
      </w:r>
      <w:r w:rsidR="001D4EB2" w:rsidRPr="00C57DB2">
        <w:rPr>
          <w:rFonts w:ascii="Times New Roman" w:hAnsi="Times New Roman" w:cs="Times New Roman"/>
          <w:sz w:val="24"/>
        </w:rPr>
        <w:t>),</w:t>
      </w:r>
      <w:r w:rsidR="00935280" w:rsidRPr="00C57DB2">
        <w:rPr>
          <w:rFonts w:ascii="Times New Roman" w:hAnsi="Times New Roman" w:cs="Times New Roman"/>
          <w:sz w:val="24"/>
        </w:rPr>
        <w:t xml:space="preserve"> </w:t>
      </w:r>
      <w:r w:rsidR="002F4332" w:rsidRPr="00C57DB2">
        <w:rPr>
          <w:rFonts w:ascii="Times New Roman" w:hAnsi="Times New Roman" w:cs="Times New Roman"/>
          <w:sz w:val="24"/>
        </w:rPr>
        <w:t xml:space="preserve">recours en justice, </w:t>
      </w:r>
      <w:r w:rsidR="00881C1A" w:rsidRPr="00C57DB2">
        <w:rPr>
          <w:rFonts w:ascii="Times New Roman" w:hAnsi="Times New Roman" w:cs="Times New Roman"/>
          <w:sz w:val="24"/>
        </w:rPr>
        <w:t>demandes d’amendement</w:t>
      </w:r>
      <w:r w:rsidR="00CE6F4B" w:rsidRPr="00C57DB2">
        <w:rPr>
          <w:rFonts w:ascii="Times New Roman" w:hAnsi="Times New Roman" w:cs="Times New Roman"/>
          <w:sz w:val="24"/>
        </w:rPr>
        <w:t xml:space="preserve"> ou encore</w:t>
      </w:r>
      <w:r w:rsidR="002F4332" w:rsidRPr="00C57DB2">
        <w:rPr>
          <w:rFonts w:ascii="Times New Roman" w:hAnsi="Times New Roman" w:cs="Times New Roman"/>
          <w:sz w:val="24"/>
        </w:rPr>
        <w:t xml:space="preserve"> d’</w:t>
      </w:r>
      <w:r w:rsidR="00935280" w:rsidRPr="00C57DB2">
        <w:rPr>
          <w:rFonts w:ascii="Times New Roman" w:hAnsi="Times New Roman" w:cs="Times New Roman"/>
          <w:sz w:val="24"/>
        </w:rPr>
        <w:t>abrogatio</w:t>
      </w:r>
      <w:r w:rsidR="007D22C9" w:rsidRPr="00C57DB2">
        <w:rPr>
          <w:rFonts w:ascii="Times New Roman" w:hAnsi="Times New Roman" w:cs="Times New Roman"/>
          <w:sz w:val="24"/>
        </w:rPr>
        <w:t xml:space="preserve">n des textes, campagnes de presse, création de nouveaux lobbies </w:t>
      </w:r>
      <w:r w:rsidR="00CE6F4B" w:rsidRPr="00C57DB2">
        <w:rPr>
          <w:rFonts w:ascii="Times New Roman" w:hAnsi="Times New Roman" w:cs="Times New Roman"/>
          <w:sz w:val="24"/>
        </w:rPr>
        <w:t>et même</w:t>
      </w:r>
      <w:r w:rsidR="007D22C9" w:rsidRPr="00C57DB2">
        <w:rPr>
          <w:rFonts w:ascii="Times New Roman" w:hAnsi="Times New Roman" w:cs="Times New Roman"/>
          <w:sz w:val="24"/>
        </w:rPr>
        <w:t xml:space="preserve"> de partis politiques ayant pour seul objectif d’abroger la législation existante.</w:t>
      </w:r>
    </w:p>
    <w:p w:rsidR="00E652EF" w:rsidRPr="00C57DB2" w:rsidRDefault="00881C1A" w:rsidP="000F16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 xml:space="preserve">Un état des lieux sera </w:t>
      </w:r>
      <w:r w:rsidR="002F4332" w:rsidRPr="00C57DB2">
        <w:rPr>
          <w:rFonts w:ascii="Times New Roman" w:hAnsi="Times New Roman" w:cs="Times New Roman"/>
          <w:sz w:val="24"/>
        </w:rPr>
        <w:t xml:space="preserve">donc </w:t>
      </w:r>
      <w:r w:rsidRPr="00C57DB2">
        <w:rPr>
          <w:rFonts w:ascii="Times New Roman" w:hAnsi="Times New Roman" w:cs="Times New Roman"/>
          <w:sz w:val="24"/>
        </w:rPr>
        <w:t>le bienvenu afin d’apprécier en France et à l’échelle internationale (Royaume-Uni, Irlande, Amérique du Nord)</w:t>
      </w:r>
      <w:r w:rsidR="00C135CD" w:rsidRPr="00C57DB2">
        <w:rPr>
          <w:rFonts w:ascii="Times New Roman" w:hAnsi="Times New Roman" w:cs="Times New Roman"/>
          <w:sz w:val="24"/>
        </w:rPr>
        <w:t xml:space="preserve"> </w:t>
      </w:r>
      <w:r w:rsidR="00935280" w:rsidRPr="00C57DB2">
        <w:rPr>
          <w:rFonts w:ascii="Times New Roman" w:hAnsi="Times New Roman" w:cs="Times New Roman"/>
          <w:sz w:val="24"/>
        </w:rPr>
        <w:t>l’histoire et l’évolution d</w:t>
      </w:r>
      <w:r w:rsidR="00A45667" w:rsidRPr="00C57DB2">
        <w:rPr>
          <w:rFonts w:ascii="Times New Roman" w:hAnsi="Times New Roman" w:cs="Times New Roman"/>
          <w:sz w:val="24"/>
        </w:rPr>
        <w:t>e l’IVG</w:t>
      </w:r>
      <w:r w:rsidR="00C135CD" w:rsidRPr="00C57DB2">
        <w:rPr>
          <w:rFonts w:ascii="Times New Roman" w:hAnsi="Times New Roman" w:cs="Times New Roman"/>
          <w:sz w:val="24"/>
        </w:rPr>
        <w:t xml:space="preserve">. </w:t>
      </w:r>
      <w:r w:rsidR="007F6607" w:rsidRPr="00C57DB2">
        <w:rPr>
          <w:rFonts w:ascii="Times New Roman" w:hAnsi="Times New Roman" w:cs="Times New Roman"/>
          <w:sz w:val="24"/>
        </w:rPr>
        <w:t xml:space="preserve">D’un point de vue démographique et historique, on s’intéressera plus particulièrement au rapport de la quantification du phénomène et de l’histoire de savoirs statistiques. </w:t>
      </w:r>
      <w:r w:rsidR="002D12A1" w:rsidRPr="00C57DB2">
        <w:rPr>
          <w:rFonts w:ascii="Times New Roman" w:hAnsi="Times New Roman" w:cs="Times New Roman"/>
          <w:sz w:val="24"/>
        </w:rPr>
        <w:t xml:space="preserve">Les </w:t>
      </w:r>
      <w:r w:rsidR="002F4332" w:rsidRPr="00C57DB2">
        <w:rPr>
          <w:rFonts w:ascii="Times New Roman" w:hAnsi="Times New Roman" w:cs="Times New Roman"/>
          <w:sz w:val="24"/>
        </w:rPr>
        <w:t>facteurs ayant pu peser sur</w:t>
      </w:r>
      <w:r w:rsidRPr="00C57DB2">
        <w:rPr>
          <w:rFonts w:ascii="Times New Roman" w:hAnsi="Times New Roman" w:cs="Times New Roman"/>
          <w:sz w:val="24"/>
        </w:rPr>
        <w:t xml:space="preserve"> la dépénalisation</w:t>
      </w:r>
      <w:r w:rsidR="002F4332" w:rsidRPr="00C57DB2">
        <w:rPr>
          <w:rFonts w:ascii="Times New Roman" w:hAnsi="Times New Roman" w:cs="Times New Roman"/>
          <w:sz w:val="24"/>
        </w:rPr>
        <w:t xml:space="preserve"> de l’</w:t>
      </w:r>
      <w:r w:rsidR="00935280" w:rsidRPr="00C57DB2">
        <w:rPr>
          <w:rFonts w:ascii="Times New Roman" w:hAnsi="Times New Roman" w:cs="Times New Roman"/>
          <w:sz w:val="24"/>
        </w:rPr>
        <w:t>avortement</w:t>
      </w:r>
      <w:r w:rsidRPr="00C57DB2">
        <w:rPr>
          <w:rFonts w:ascii="Times New Roman" w:hAnsi="Times New Roman" w:cs="Times New Roman"/>
          <w:sz w:val="24"/>
        </w:rPr>
        <w:t>,</w:t>
      </w:r>
      <w:r w:rsidR="002F4332" w:rsidRPr="00C57DB2">
        <w:rPr>
          <w:rFonts w:ascii="Times New Roman" w:hAnsi="Times New Roman" w:cs="Times New Roman"/>
          <w:sz w:val="24"/>
        </w:rPr>
        <w:t xml:space="preserve"> sur </w:t>
      </w:r>
      <w:r w:rsidRPr="00C57DB2">
        <w:rPr>
          <w:rFonts w:ascii="Times New Roman" w:hAnsi="Times New Roman" w:cs="Times New Roman"/>
          <w:sz w:val="24"/>
        </w:rPr>
        <w:t xml:space="preserve">l’adoption puis l’amendement éventuel de textes législatifs, </w:t>
      </w:r>
      <w:r w:rsidR="002F4332" w:rsidRPr="00C57DB2">
        <w:rPr>
          <w:rFonts w:ascii="Times New Roman" w:hAnsi="Times New Roman" w:cs="Times New Roman"/>
          <w:sz w:val="24"/>
        </w:rPr>
        <w:t xml:space="preserve">sur </w:t>
      </w:r>
      <w:r w:rsidRPr="00C57DB2">
        <w:rPr>
          <w:rFonts w:ascii="Times New Roman" w:hAnsi="Times New Roman" w:cs="Times New Roman"/>
          <w:sz w:val="24"/>
        </w:rPr>
        <w:t xml:space="preserve">les conditions d’autorisation de l’IVG, </w:t>
      </w:r>
      <w:r w:rsidR="00E652EF" w:rsidRPr="00C57DB2">
        <w:rPr>
          <w:rFonts w:ascii="Times New Roman" w:hAnsi="Times New Roman" w:cs="Times New Roman"/>
          <w:sz w:val="24"/>
        </w:rPr>
        <w:t>sur le statut des femmes</w:t>
      </w:r>
      <w:r w:rsidR="007178E5" w:rsidRPr="00C57DB2">
        <w:rPr>
          <w:rFonts w:ascii="Times New Roman" w:hAnsi="Times New Roman" w:cs="Times New Roman"/>
          <w:sz w:val="24"/>
        </w:rPr>
        <w:t>,</w:t>
      </w:r>
      <w:r w:rsidR="00E652EF" w:rsidRPr="00C57DB2">
        <w:rPr>
          <w:rFonts w:ascii="Times New Roman" w:hAnsi="Times New Roman" w:cs="Times New Roman"/>
          <w:sz w:val="24"/>
        </w:rPr>
        <w:t xml:space="preserve"> </w:t>
      </w:r>
      <w:r w:rsidRPr="00C57DB2">
        <w:rPr>
          <w:rFonts w:ascii="Times New Roman" w:hAnsi="Times New Roman" w:cs="Times New Roman"/>
          <w:sz w:val="24"/>
        </w:rPr>
        <w:t>chaque pays/état ayant un contexte qui lui est propre</w:t>
      </w:r>
      <w:r w:rsidR="007178E5" w:rsidRPr="00C57DB2">
        <w:rPr>
          <w:rFonts w:ascii="Times New Roman" w:hAnsi="Times New Roman" w:cs="Times New Roman"/>
          <w:sz w:val="24"/>
        </w:rPr>
        <w:t>,</w:t>
      </w:r>
      <w:r w:rsidR="00C135CD" w:rsidRPr="00C57DB2">
        <w:rPr>
          <w:rFonts w:ascii="Times New Roman" w:hAnsi="Times New Roman" w:cs="Times New Roman"/>
          <w:sz w:val="24"/>
        </w:rPr>
        <w:t xml:space="preserve"> pourront être abordés</w:t>
      </w:r>
      <w:r w:rsidRPr="00C57DB2">
        <w:rPr>
          <w:rFonts w:ascii="Times New Roman" w:hAnsi="Times New Roman" w:cs="Times New Roman"/>
          <w:sz w:val="24"/>
        </w:rPr>
        <w:t xml:space="preserve">. </w:t>
      </w:r>
      <w:r w:rsidR="00C135CD" w:rsidRPr="00C57DB2">
        <w:rPr>
          <w:rFonts w:ascii="Times New Roman" w:hAnsi="Times New Roman" w:cs="Times New Roman"/>
          <w:sz w:val="24"/>
        </w:rPr>
        <w:t xml:space="preserve">Ainsi que les attitudes de l’opinion publique, </w:t>
      </w:r>
      <w:r w:rsidR="003F2E0E" w:rsidRPr="00C57DB2">
        <w:rPr>
          <w:rFonts w:ascii="Times New Roman" w:hAnsi="Times New Roman" w:cs="Times New Roman"/>
          <w:sz w:val="24"/>
        </w:rPr>
        <w:t xml:space="preserve">des professionnels </w:t>
      </w:r>
      <w:r w:rsidR="00C135CD" w:rsidRPr="00C57DB2">
        <w:rPr>
          <w:rFonts w:ascii="Times New Roman" w:hAnsi="Times New Roman" w:cs="Times New Roman"/>
          <w:sz w:val="24"/>
        </w:rPr>
        <w:t>de la santé</w:t>
      </w:r>
      <w:r w:rsidR="003F2E0E" w:rsidRPr="00C57DB2">
        <w:rPr>
          <w:rFonts w:ascii="Times New Roman" w:hAnsi="Times New Roman" w:cs="Times New Roman"/>
          <w:sz w:val="24"/>
        </w:rPr>
        <w:t>, des élites politiques, des différentes religions</w:t>
      </w:r>
      <w:r w:rsidR="00C135CD" w:rsidRPr="00C57DB2">
        <w:rPr>
          <w:rFonts w:ascii="Times New Roman" w:hAnsi="Times New Roman" w:cs="Times New Roman"/>
          <w:sz w:val="24"/>
        </w:rPr>
        <w:t>,</w:t>
      </w:r>
      <w:r w:rsidR="003F2E0E" w:rsidRPr="00C57DB2">
        <w:rPr>
          <w:rFonts w:ascii="Times New Roman" w:hAnsi="Times New Roman" w:cs="Times New Roman"/>
          <w:sz w:val="24"/>
        </w:rPr>
        <w:t xml:space="preserve"> de même que celles des mouvements </w:t>
      </w:r>
      <w:proofErr w:type="spellStart"/>
      <w:r w:rsidR="003F2E0E" w:rsidRPr="00C57DB2">
        <w:rPr>
          <w:rFonts w:ascii="Times New Roman" w:hAnsi="Times New Roman" w:cs="Times New Roman"/>
          <w:sz w:val="24"/>
        </w:rPr>
        <w:t>pro-</w:t>
      </w:r>
      <w:proofErr w:type="spellEnd"/>
      <w:r w:rsidR="00726682" w:rsidRPr="00C57DB2">
        <w:rPr>
          <w:rFonts w:ascii="Times New Roman" w:hAnsi="Times New Roman" w:cs="Times New Roman"/>
          <w:sz w:val="24"/>
        </w:rPr>
        <w:t xml:space="preserve"> </w:t>
      </w:r>
      <w:r w:rsidR="003F2E0E" w:rsidRPr="00C57DB2">
        <w:rPr>
          <w:rFonts w:ascii="Times New Roman" w:hAnsi="Times New Roman" w:cs="Times New Roman"/>
          <w:sz w:val="24"/>
        </w:rPr>
        <w:t>et anti-IVG</w:t>
      </w:r>
      <w:r w:rsidR="00C135CD" w:rsidRPr="00C57DB2">
        <w:rPr>
          <w:rFonts w:ascii="Times New Roman" w:hAnsi="Times New Roman" w:cs="Times New Roman"/>
          <w:sz w:val="24"/>
        </w:rPr>
        <w:t>,</w:t>
      </w:r>
      <w:r w:rsidR="003F2E0E" w:rsidRPr="00C57DB2">
        <w:rPr>
          <w:rFonts w:ascii="Times New Roman" w:hAnsi="Times New Roman" w:cs="Times New Roman"/>
          <w:sz w:val="24"/>
        </w:rPr>
        <w:t xml:space="preserve"> des partis politiques et celles des femmes concernées par une IVG. Les liens entre contraception et IVG pourront également être envisagés, l’influence des services du planning familial s’avéran</w:t>
      </w:r>
      <w:r w:rsidR="00951732" w:rsidRPr="00C57DB2">
        <w:rPr>
          <w:rFonts w:ascii="Times New Roman" w:hAnsi="Times New Roman" w:cs="Times New Roman"/>
          <w:sz w:val="24"/>
        </w:rPr>
        <w:t>t cruciale dans certains cas</w:t>
      </w:r>
      <w:r w:rsidR="003F2E0E" w:rsidRPr="00C57DB2">
        <w:rPr>
          <w:rFonts w:ascii="Times New Roman" w:hAnsi="Times New Roman" w:cs="Times New Roman"/>
          <w:sz w:val="24"/>
        </w:rPr>
        <w:t xml:space="preserve">. </w:t>
      </w:r>
      <w:r w:rsidR="00A45667" w:rsidRPr="00C57DB2">
        <w:rPr>
          <w:rFonts w:ascii="Times New Roman" w:hAnsi="Times New Roman" w:cs="Times New Roman"/>
          <w:sz w:val="24"/>
        </w:rPr>
        <w:t xml:space="preserve">Une vision </w:t>
      </w:r>
      <w:r w:rsidR="00951732" w:rsidRPr="00C57DB2">
        <w:rPr>
          <w:rFonts w:ascii="Times New Roman" w:hAnsi="Times New Roman" w:cs="Times New Roman"/>
          <w:sz w:val="24"/>
        </w:rPr>
        <w:t xml:space="preserve">globale </w:t>
      </w:r>
      <w:r w:rsidR="00A45667" w:rsidRPr="00C57DB2">
        <w:rPr>
          <w:rFonts w:ascii="Times New Roman" w:hAnsi="Times New Roman" w:cs="Times New Roman"/>
          <w:sz w:val="24"/>
        </w:rPr>
        <w:t>du phénomène, statistiques à l’appui, pourrait s’accompagner d’un profil sociologique des femmes concernées. L’accusation selon laquelle de nombreuses femmes recourent à l’IVG comme moyen de contraception est-elle fondée ? Il ne s’agit ici que de quelques pistes à explorer.</w:t>
      </w:r>
    </w:p>
    <w:p w:rsidR="001D4EB2" w:rsidRPr="00C57DB2" w:rsidRDefault="00D00218" w:rsidP="000F16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 xml:space="preserve">On privilégiera </w:t>
      </w:r>
      <w:r w:rsidR="00881C1A" w:rsidRPr="00C57DB2">
        <w:rPr>
          <w:rFonts w:ascii="Times New Roman" w:hAnsi="Times New Roman" w:cs="Times New Roman"/>
          <w:sz w:val="24"/>
        </w:rPr>
        <w:t>une approche historique et pluridisciplinaire, les communications</w:t>
      </w:r>
      <w:r w:rsidR="007178E5" w:rsidRPr="00C57DB2">
        <w:rPr>
          <w:rFonts w:ascii="Times New Roman" w:hAnsi="Times New Roman" w:cs="Times New Roman"/>
          <w:sz w:val="24"/>
        </w:rPr>
        <w:t>,</w:t>
      </w:r>
      <w:r w:rsidR="001D4EB2" w:rsidRPr="00C57DB2">
        <w:rPr>
          <w:rFonts w:ascii="Times New Roman" w:hAnsi="Times New Roman" w:cs="Times New Roman"/>
          <w:sz w:val="24"/>
        </w:rPr>
        <w:t xml:space="preserve"> en anglais ou en français,</w:t>
      </w:r>
      <w:r w:rsidR="00881C1A" w:rsidRPr="00C57DB2">
        <w:rPr>
          <w:rFonts w:ascii="Times New Roman" w:hAnsi="Times New Roman" w:cs="Times New Roman"/>
          <w:sz w:val="24"/>
        </w:rPr>
        <w:t xml:space="preserve"> pouvant porter sur un pays en particulier ou </w:t>
      </w:r>
      <w:r w:rsidR="001D4EB2" w:rsidRPr="00C57DB2">
        <w:rPr>
          <w:rFonts w:ascii="Times New Roman" w:hAnsi="Times New Roman" w:cs="Times New Roman"/>
          <w:sz w:val="24"/>
        </w:rPr>
        <w:t xml:space="preserve">sur </w:t>
      </w:r>
      <w:r w:rsidR="00881C1A" w:rsidRPr="00C57DB2">
        <w:rPr>
          <w:rFonts w:ascii="Times New Roman" w:hAnsi="Times New Roman" w:cs="Times New Roman"/>
          <w:sz w:val="24"/>
        </w:rPr>
        <w:t>un aspec</w:t>
      </w:r>
      <w:r w:rsidR="006F3952" w:rsidRPr="00C57DB2">
        <w:rPr>
          <w:rFonts w:ascii="Times New Roman" w:hAnsi="Times New Roman" w:cs="Times New Roman"/>
          <w:sz w:val="24"/>
        </w:rPr>
        <w:t>t plus r</w:t>
      </w:r>
      <w:r w:rsidR="00ED2043" w:rsidRPr="00C57DB2">
        <w:rPr>
          <w:rFonts w:ascii="Times New Roman" w:hAnsi="Times New Roman" w:cs="Times New Roman"/>
          <w:sz w:val="24"/>
        </w:rPr>
        <w:t>estreint de manière comparative, notamment</w:t>
      </w:r>
      <w:r w:rsidR="00784F88" w:rsidRPr="00C57DB2">
        <w:rPr>
          <w:rFonts w:ascii="Times New Roman" w:hAnsi="Times New Roman" w:cs="Times New Roman"/>
          <w:sz w:val="24"/>
        </w:rPr>
        <w:t>,</w:t>
      </w:r>
      <w:r w:rsidR="001D4EB2" w:rsidRPr="00C57DB2">
        <w:rPr>
          <w:rFonts w:ascii="Times New Roman" w:hAnsi="Times New Roman" w:cs="Times New Roman"/>
          <w:sz w:val="24"/>
        </w:rPr>
        <w:t xml:space="preserve"> et sans être exclusif</w:t>
      </w:r>
      <w:r w:rsidR="00884CCC" w:rsidRPr="00C57DB2">
        <w:rPr>
          <w:rFonts w:ascii="Times New Roman" w:hAnsi="Times New Roman" w:cs="Times New Roman"/>
          <w:sz w:val="24"/>
        </w:rPr>
        <w:t xml:space="preserve">, dans les domaines suivants : bioéthique, </w:t>
      </w:r>
      <w:r w:rsidR="00935280" w:rsidRPr="00C57DB2">
        <w:rPr>
          <w:rFonts w:ascii="Times New Roman" w:hAnsi="Times New Roman" w:cs="Times New Roman"/>
          <w:sz w:val="24"/>
        </w:rPr>
        <w:t xml:space="preserve">démographie, droit, </w:t>
      </w:r>
      <w:r w:rsidR="006F3952" w:rsidRPr="00C57DB2">
        <w:rPr>
          <w:rFonts w:ascii="Times New Roman" w:hAnsi="Times New Roman" w:cs="Times New Roman"/>
          <w:sz w:val="24"/>
        </w:rPr>
        <w:t xml:space="preserve">études religieuses, </w:t>
      </w:r>
      <w:r w:rsidR="007D22C9" w:rsidRPr="00C57DB2">
        <w:rPr>
          <w:rFonts w:ascii="Times New Roman" w:hAnsi="Times New Roman" w:cs="Times New Roman"/>
          <w:sz w:val="24"/>
        </w:rPr>
        <w:t xml:space="preserve">économie, </w:t>
      </w:r>
      <w:r w:rsidR="00884CCC" w:rsidRPr="00C57DB2">
        <w:rPr>
          <w:rFonts w:ascii="Times New Roman" w:hAnsi="Times New Roman" w:cs="Times New Roman"/>
          <w:sz w:val="24"/>
        </w:rPr>
        <w:t xml:space="preserve">histoire, médecine, philosophie, </w:t>
      </w:r>
      <w:r w:rsidR="00935280" w:rsidRPr="00C57DB2">
        <w:rPr>
          <w:rFonts w:ascii="Times New Roman" w:hAnsi="Times New Roman" w:cs="Times New Roman"/>
          <w:sz w:val="24"/>
        </w:rPr>
        <w:t>sociologie, sciences politiques,</w:t>
      </w:r>
      <w:r w:rsidR="00ED2043" w:rsidRPr="00C57DB2">
        <w:rPr>
          <w:rFonts w:ascii="Times New Roman" w:hAnsi="Times New Roman" w:cs="Times New Roman"/>
          <w:sz w:val="24"/>
        </w:rPr>
        <w:t xml:space="preserve"> etc.</w:t>
      </w:r>
    </w:p>
    <w:p w:rsidR="00C11654" w:rsidRPr="00C57DB2" w:rsidRDefault="006F3952" w:rsidP="000F16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 xml:space="preserve">Merci d’envoyer une proposition de communication (résumé de 500 mots et courte notice biographique) pour le </w:t>
      </w:r>
      <w:r w:rsidR="001C6BC3" w:rsidRPr="00C57DB2">
        <w:rPr>
          <w:rFonts w:ascii="Times New Roman" w:hAnsi="Times New Roman" w:cs="Times New Roman"/>
          <w:b/>
          <w:sz w:val="24"/>
        </w:rPr>
        <w:t>23</w:t>
      </w:r>
      <w:r w:rsidRPr="00C57DB2">
        <w:rPr>
          <w:rFonts w:ascii="Times New Roman" w:hAnsi="Times New Roman" w:cs="Times New Roman"/>
          <w:b/>
          <w:sz w:val="24"/>
        </w:rPr>
        <w:t xml:space="preserve"> décembre 2017</w:t>
      </w:r>
      <w:r w:rsidRPr="00C57DB2">
        <w:rPr>
          <w:rFonts w:ascii="Times New Roman" w:hAnsi="Times New Roman" w:cs="Times New Roman"/>
          <w:sz w:val="24"/>
        </w:rPr>
        <w:t xml:space="preserve"> </w:t>
      </w:r>
      <w:r w:rsidR="00C34C8B" w:rsidRPr="00C57DB2">
        <w:rPr>
          <w:rFonts w:ascii="Times New Roman" w:hAnsi="Times New Roman" w:cs="Times New Roman"/>
          <w:b/>
          <w:sz w:val="24"/>
        </w:rPr>
        <w:t>aux trois organisateurs </w:t>
      </w:r>
      <w:r w:rsidR="00C34C8B" w:rsidRPr="00C57DB2">
        <w:rPr>
          <w:rFonts w:ascii="Times New Roman" w:hAnsi="Times New Roman" w:cs="Times New Roman"/>
          <w:sz w:val="24"/>
        </w:rPr>
        <w:t>:</w:t>
      </w:r>
      <w:r w:rsidRPr="00C57DB2">
        <w:rPr>
          <w:rFonts w:ascii="Times New Roman" w:hAnsi="Times New Roman" w:cs="Times New Roman"/>
          <w:sz w:val="24"/>
        </w:rPr>
        <w:t xml:space="preserve"> Claire Charlot (</w:t>
      </w:r>
      <w:hyperlink r:id="rId6" w:history="1">
        <w:r w:rsidRPr="00C57DB2">
          <w:rPr>
            <w:rStyle w:val="Lienhypertexte"/>
            <w:rFonts w:ascii="Times New Roman" w:hAnsi="Times New Roman" w:cs="Times New Roman"/>
            <w:color w:val="auto"/>
            <w:sz w:val="24"/>
            <w:u w:val="none"/>
          </w:rPr>
          <w:t>clairecharlot.sorbonne@gmail.com</w:t>
        </w:r>
      </w:hyperlink>
      <w:r w:rsidR="00247730" w:rsidRPr="00C57DB2">
        <w:rPr>
          <w:rFonts w:ascii="Times New Roman" w:hAnsi="Times New Roman" w:cs="Times New Roman"/>
          <w:sz w:val="24"/>
        </w:rPr>
        <w:t xml:space="preserve">), Adrien </w:t>
      </w:r>
      <w:proofErr w:type="spellStart"/>
      <w:r w:rsidR="00247730" w:rsidRPr="00C57DB2">
        <w:rPr>
          <w:rFonts w:ascii="Times New Roman" w:hAnsi="Times New Roman" w:cs="Times New Roman"/>
          <w:sz w:val="24"/>
        </w:rPr>
        <w:t>Lherm</w:t>
      </w:r>
      <w:proofErr w:type="spellEnd"/>
      <w:r w:rsidR="00247730" w:rsidRPr="00C57DB2">
        <w:rPr>
          <w:rFonts w:ascii="Times New Roman" w:hAnsi="Times New Roman" w:cs="Times New Roman"/>
          <w:sz w:val="24"/>
        </w:rPr>
        <w:t xml:space="preserve"> (adrienlherm</w:t>
      </w:r>
      <w:r w:rsidRPr="00C57DB2">
        <w:rPr>
          <w:rFonts w:ascii="Times New Roman" w:hAnsi="Times New Roman" w:cs="Times New Roman"/>
          <w:sz w:val="24"/>
        </w:rPr>
        <w:t>@</w:t>
      </w:r>
      <w:r w:rsidR="00247730" w:rsidRPr="00C57DB2">
        <w:rPr>
          <w:rFonts w:ascii="Times New Roman" w:hAnsi="Times New Roman" w:cs="Times New Roman"/>
          <w:sz w:val="24"/>
        </w:rPr>
        <w:t>wanadoo</w:t>
      </w:r>
      <w:r w:rsidRPr="00C57DB2">
        <w:rPr>
          <w:rFonts w:ascii="Times New Roman" w:hAnsi="Times New Roman" w:cs="Times New Roman"/>
          <w:sz w:val="24"/>
        </w:rPr>
        <w:t xml:space="preserve">.fr) et Fabienne </w:t>
      </w:r>
      <w:proofErr w:type="spellStart"/>
      <w:r w:rsidRPr="00C57DB2">
        <w:rPr>
          <w:rFonts w:ascii="Times New Roman" w:hAnsi="Times New Roman" w:cs="Times New Roman"/>
          <w:sz w:val="24"/>
        </w:rPr>
        <w:t>Portier-Le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7DB2">
        <w:rPr>
          <w:rFonts w:ascii="Times New Roman" w:hAnsi="Times New Roman" w:cs="Times New Roman"/>
          <w:sz w:val="24"/>
        </w:rPr>
        <w:t>Cocq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</w:t>
      </w:r>
      <w:hyperlink r:id="rId7" w:history="1">
        <w:r w:rsidR="00C11654" w:rsidRPr="00C57DB2">
          <w:rPr>
            <w:rStyle w:val="Lienhypertexte"/>
            <w:rFonts w:ascii="Times New Roman" w:hAnsi="Times New Roman" w:cs="Times New Roman"/>
            <w:color w:val="auto"/>
            <w:sz w:val="24"/>
            <w:u w:val="none"/>
          </w:rPr>
          <w:t>fabienne.portier-lecocq@univ-tours.fr</w:t>
        </w:r>
      </w:hyperlink>
      <w:r w:rsidRPr="00C57DB2">
        <w:rPr>
          <w:rFonts w:ascii="Times New Roman" w:hAnsi="Times New Roman" w:cs="Times New Roman"/>
          <w:sz w:val="24"/>
        </w:rPr>
        <w:t>).</w:t>
      </w:r>
      <w:r w:rsidR="001C6BC3" w:rsidRPr="00C57DB2">
        <w:rPr>
          <w:rFonts w:ascii="Times New Roman" w:hAnsi="Times New Roman" w:cs="Times New Roman"/>
          <w:sz w:val="24"/>
        </w:rPr>
        <w:t xml:space="preserve"> Une réponse sera donnée aux propositions sous huitaine.</w:t>
      </w:r>
    </w:p>
    <w:p w:rsidR="006F3952" w:rsidRPr="00C57DB2" w:rsidRDefault="00C11654" w:rsidP="000F16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>Une publication est envisagée.</w:t>
      </w:r>
      <w:r w:rsidR="00875286" w:rsidRPr="00C57DB2">
        <w:rPr>
          <w:rFonts w:ascii="Times New Roman" w:hAnsi="Times New Roman" w:cs="Times New Roman"/>
          <w:sz w:val="24"/>
        </w:rPr>
        <w:t xml:space="preserve"> </w:t>
      </w:r>
      <w:r w:rsidR="00D60A07" w:rsidRPr="00C57DB2">
        <w:rPr>
          <w:rFonts w:ascii="Times New Roman" w:hAnsi="Times New Roman" w:cs="Times New Roman"/>
          <w:sz w:val="24"/>
        </w:rPr>
        <w:t>Frais d’inscription au colloque : 20 euros.</w:t>
      </w:r>
    </w:p>
    <w:p w:rsidR="006F3952" w:rsidRPr="00C57DB2" w:rsidRDefault="006F3952" w:rsidP="000F160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57DB2">
        <w:rPr>
          <w:rFonts w:ascii="Times New Roman" w:hAnsi="Times New Roman" w:cs="Times New Roman"/>
          <w:b/>
          <w:sz w:val="24"/>
        </w:rPr>
        <w:t xml:space="preserve">Comité scientifique : </w:t>
      </w:r>
    </w:p>
    <w:p w:rsidR="006F3952" w:rsidRPr="00C57DB2" w:rsidRDefault="006F3952" w:rsidP="000F160A">
      <w:pPr>
        <w:spacing w:after="0"/>
        <w:jc w:val="both"/>
        <w:rPr>
          <w:rFonts w:ascii="Times New Roman" w:hAnsi="Times New Roman" w:cs="Times New Roman"/>
          <w:sz w:val="24"/>
        </w:rPr>
      </w:pPr>
      <w:r w:rsidRPr="00C57DB2">
        <w:rPr>
          <w:rFonts w:ascii="Times New Roman" w:hAnsi="Times New Roman" w:cs="Times New Roman"/>
          <w:sz w:val="24"/>
        </w:rPr>
        <w:t xml:space="preserve">Françoise </w:t>
      </w:r>
      <w:proofErr w:type="spellStart"/>
      <w:r w:rsidRPr="00C57DB2">
        <w:rPr>
          <w:rFonts w:ascii="Times New Roman" w:hAnsi="Times New Roman" w:cs="Times New Roman"/>
          <w:sz w:val="24"/>
        </w:rPr>
        <w:t>Barret-Ducrocq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57DB2">
        <w:rPr>
          <w:rFonts w:ascii="Times New Roman" w:hAnsi="Times New Roman" w:cs="Times New Roman"/>
          <w:sz w:val="24"/>
        </w:rPr>
        <w:t>Paris-Diderot</w:t>
      </w:r>
      <w:proofErr w:type="spellEnd"/>
      <w:r w:rsidRPr="00C57DB2">
        <w:rPr>
          <w:rFonts w:ascii="Times New Roman" w:hAnsi="Times New Roman" w:cs="Times New Roman"/>
          <w:sz w:val="24"/>
        </w:rPr>
        <w:t>, France), Claire Charlot (</w:t>
      </w:r>
      <w:proofErr w:type="spellStart"/>
      <w:r w:rsidRPr="00C57DB2">
        <w:rPr>
          <w:rFonts w:ascii="Times New Roman" w:hAnsi="Times New Roman" w:cs="Times New Roman"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, France), Ann </w:t>
      </w:r>
      <w:proofErr w:type="spellStart"/>
      <w:r w:rsidRPr="00C57DB2">
        <w:rPr>
          <w:rFonts w:ascii="Times New Roman" w:hAnsi="Times New Roman" w:cs="Times New Roman"/>
          <w:sz w:val="24"/>
        </w:rPr>
        <w:t>Furedi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57DB2">
        <w:rPr>
          <w:rFonts w:ascii="Times New Roman" w:hAnsi="Times New Roman" w:cs="Times New Roman"/>
          <w:sz w:val="24"/>
        </w:rPr>
        <w:t>Bpas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, United </w:t>
      </w:r>
      <w:proofErr w:type="spellStart"/>
      <w:r w:rsidRPr="00C57DB2">
        <w:rPr>
          <w:rFonts w:ascii="Times New Roman" w:hAnsi="Times New Roman" w:cs="Times New Roman"/>
          <w:sz w:val="24"/>
        </w:rPr>
        <w:t>Kingdom</w:t>
      </w:r>
      <w:proofErr w:type="spellEnd"/>
      <w:r w:rsidRPr="00C57DB2">
        <w:rPr>
          <w:rFonts w:ascii="Times New Roman" w:hAnsi="Times New Roman" w:cs="Times New Roman"/>
          <w:sz w:val="24"/>
        </w:rPr>
        <w:t>),</w:t>
      </w:r>
      <w:r w:rsidR="00A100E9" w:rsidRPr="00C57DB2">
        <w:rPr>
          <w:rFonts w:ascii="Times New Roman" w:hAnsi="Times New Roman" w:cs="Times New Roman"/>
          <w:sz w:val="24"/>
        </w:rPr>
        <w:t xml:space="preserve"> Hélène </w:t>
      </w:r>
      <w:proofErr w:type="spellStart"/>
      <w:r w:rsidR="00A100E9" w:rsidRPr="00C57DB2">
        <w:rPr>
          <w:rFonts w:ascii="Times New Roman" w:hAnsi="Times New Roman" w:cs="Times New Roman"/>
          <w:sz w:val="24"/>
        </w:rPr>
        <w:t>Harter</w:t>
      </w:r>
      <w:proofErr w:type="spellEnd"/>
      <w:r w:rsidR="00A100E9" w:rsidRPr="00C57DB2">
        <w:rPr>
          <w:rFonts w:ascii="Times New Roman" w:hAnsi="Times New Roman" w:cs="Times New Roman"/>
          <w:sz w:val="24"/>
        </w:rPr>
        <w:t xml:space="preserve"> (</w:t>
      </w:r>
      <w:r w:rsidR="00625D30" w:rsidRPr="00C57DB2">
        <w:rPr>
          <w:rFonts w:ascii="Times New Roman" w:hAnsi="Times New Roman" w:cs="Times New Roman"/>
          <w:sz w:val="24"/>
        </w:rPr>
        <w:t>Rennes 2)</w:t>
      </w:r>
      <w:r w:rsidRPr="00C57DB2">
        <w:rPr>
          <w:rFonts w:ascii="Times New Roman" w:hAnsi="Times New Roman" w:cs="Times New Roman"/>
          <w:sz w:val="24"/>
        </w:rPr>
        <w:t xml:space="preserve"> </w:t>
      </w:r>
      <w:r w:rsidR="00C97A00" w:rsidRPr="00C57DB2">
        <w:rPr>
          <w:rFonts w:ascii="Times New Roman" w:hAnsi="Times New Roman" w:cs="Times New Roman"/>
          <w:sz w:val="24"/>
        </w:rPr>
        <w:t>Françoise Le</w:t>
      </w:r>
      <w:r w:rsidR="0046581F" w:rsidRPr="00C57DB2">
        <w:rPr>
          <w:rFonts w:ascii="Times New Roman" w:hAnsi="Times New Roman" w:cs="Times New Roman"/>
          <w:sz w:val="24"/>
        </w:rPr>
        <w:t xml:space="preserve"> J</w:t>
      </w:r>
      <w:r w:rsidR="00A100E9" w:rsidRPr="00C57DB2">
        <w:rPr>
          <w:rFonts w:ascii="Times New Roman" w:hAnsi="Times New Roman" w:cs="Times New Roman"/>
          <w:sz w:val="24"/>
        </w:rPr>
        <w:t>eune (</w:t>
      </w:r>
      <w:r w:rsidR="00C97A00" w:rsidRPr="00C57DB2">
        <w:rPr>
          <w:rFonts w:ascii="Times New Roman" w:hAnsi="Times New Roman" w:cs="Times New Roman"/>
          <w:sz w:val="24"/>
        </w:rPr>
        <w:t xml:space="preserve">Nantes), </w:t>
      </w:r>
      <w:r w:rsidRPr="00C57DB2">
        <w:rPr>
          <w:rFonts w:ascii="Times New Roman" w:hAnsi="Times New Roman" w:cs="Times New Roman"/>
          <w:sz w:val="24"/>
        </w:rPr>
        <w:t xml:space="preserve">Adrien </w:t>
      </w:r>
      <w:proofErr w:type="spellStart"/>
      <w:r w:rsidRPr="00C57DB2">
        <w:rPr>
          <w:rFonts w:ascii="Times New Roman" w:hAnsi="Times New Roman" w:cs="Times New Roman"/>
          <w:sz w:val="24"/>
        </w:rPr>
        <w:t>Lherm</w:t>
      </w:r>
      <w:proofErr w:type="spellEnd"/>
      <w:r w:rsidR="006D3C1C" w:rsidRPr="00C57DB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D3C1C" w:rsidRPr="00C57DB2">
        <w:rPr>
          <w:rFonts w:ascii="Times New Roman" w:hAnsi="Times New Roman" w:cs="Times New Roman"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, France), Janine </w:t>
      </w:r>
      <w:proofErr w:type="spellStart"/>
      <w:r w:rsidRPr="00C57DB2">
        <w:rPr>
          <w:rFonts w:ascii="Times New Roman" w:hAnsi="Times New Roman" w:cs="Times New Roman"/>
          <w:sz w:val="24"/>
        </w:rPr>
        <w:t>Mossuz-Lavau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(CNRS, CEVIPOF), Fabienne </w:t>
      </w:r>
      <w:proofErr w:type="spellStart"/>
      <w:r w:rsidRPr="00C57DB2">
        <w:rPr>
          <w:rFonts w:ascii="Times New Roman" w:hAnsi="Times New Roman" w:cs="Times New Roman"/>
          <w:sz w:val="24"/>
        </w:rPr>
        <w:t>Portier-Le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0E9" w:rsidRPr="00C57DB2">
        <w:rPr>
          <w:rFonts w:ascii="Times New Roman" w:hAnsi="Times New Roman" w:cs="Times New Roman"/>
          <w:sz w:val="24"/>
        </w:rPr>
        <w:t>Cocq</w:t>
      </w:r>
      <w:proofErr w:type="spellEnd"/>
      <w:r w:rsidR="00A100E9" w:rsidRPr="00C57DB2">
        <w:rPr>
          <w:rFonts w:ascii="Times New Roman" w:hAnsi="Times New Roman" w:cs="Times New Roman"/>
          <w:sz w:val="24"/>
        </w:rPr>
        <w:t xml:space="preserve"> (</w:t>
      </w:r>
      <w:r w:rsidRPr="00C57DB2">
        <w:rPr>
          <w:rFonts w:ascii="Times New Roman" w:hAnsi="Times New Roman" w:cs="Times New Roman"/>
          <w:sz w:val="24"/>
        </w:rPr>
        <w:t xml:space="preserve">Tours), </w:t>
      </w:r>
      <w:r w:rsidR="00A100E9" w:rsidRPr="00C57DB2">
        <w:rPr>
          <w:rFonts w:ascii="Times New Roman" w:hAnsi="Times New Roman" w:cs="Times New Roman"/>
          <w:sz w:val="24"/>
        </w:rPr>
        <w:t>Joshua C. Wilson (</w:t>
      </w:r>
      <w:r w:rsidRPr="00C57DB2">
        <w:rPr>
          <w:rFonts w:ascii="Times New Roman" w:hAnsi="Times New Roman" w:cs="Times New Roman"/>
          <w:sz w:val="24"/>
        </w:rPr>
        <w:t>Denver, USA).</w:t>
      </w:r>
    </w:p>
    <w:p w:rsidR="00A81024" w:rsidRPr="00C57DB2" w:rsidRDefault="00A81024" w:rsidP="000F160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024" w:rsidRPr="00C57DB2" w:rsidRDefault="00A81024" w:rsidP="00C57DB2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57DB2">
        <w:rPr>
          <w:rFonts w:ascii="Times New Roman" w:hAnsi="Times New Roman" w:cs="Times New Roman"/>
          <w:b/>
          <w:sz w:val="24"/>
          <w:lang w:val="en-GB"/>
        </w:rPr>
        <w:t xml:space="preserve">Abortion in the </w:t>
      </w:r>
      <w:r w:rsidR="006210AD" w:rsidRPr="00C57DB2">
        <w:rPr>
          <w:rFonts w:ascii="Times New Roman" w:hAnsi="Times New Roman" w:cs="Times New Roman"/>
          <w:b/>
          <w:sz w:val="24"/>
          <w:lang w:val="en-GB"/>
        </w:rPr>
        <w:t xml:space="preserve">British Isles, France </w:t>
      </w:r>
      <w:r w:rsidR="00345D4C" w:rsidRPr="00C57DB2">
        <w:rPr>
          <w:rFonts w:ascii="Times New Roman" w:hAnsi="Times New Roman" w:cs="Times New Roman"/>
          <w:b/>
          <w:sz w:val="24"/>
          <w:lang w:val="en-GB"/>
        </w:rPr>
        <w:t>and North America</w:t>
      </w:r>
      <w:r w:rsidRPr="00C57DB2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937374" w:rsidRPr="00C57DB2">
        <w:rPr>
          <w:rFonts w:ascii="Times New Roman" w:hAnsi="Times New Roman" w:cs="Times New Roman"/>
          <w:b/>
          <w:sz w:val="24"/>
          <w:lang w:val="en-GB"/>
        </w:rPr>
        <w:t>since 1800</w:t>
      </w:r>
    </w:p>
    <w:p w:rsidR="00A81024" w:rsidRPr="00C57DB2" w:rsidRDefault="00A81024" w:rsidP="000F160A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A81024" w:rsidRPr="00C57DB2" w:rsidRDefault="00785F39" w:rsidP="000F160A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57DB2">
        <w:rPr>
          <w:rFonts w:ascii="Times New Roman" w:hAnsi="Times New Roman" w:cs="Times New Roman"/>
          <w:b/>
          <w:sz w:val="24"/>
          <w:lang w:val="en-GB"/>
        </w:rPr>
        <w:t>International Conference organis</w:t>
      </w:r>
      <w:r w:rsidR="00A81024" w:rsidRPr="00C57DB2">
        <w:rPr>
          <w:rFonts w:ascii="Times New Roman" w:hAnsi="Times New Roman" w:cs="Times New Roman"/>
          <w:b/>
          <w:sz w:val="24"/>
          <w:lang w:val="en-GB"/>
        </w:rPr>
        <w:t>ed by the University o</w:t>
      </w:r>
      <w:r w:rsidR="00F866D9" w:rsidRPr="00C57DB2">
        <w:rPr>
          <w:rFonts w:ascii="Times New Roman" w:hAnsi="Times New Roman" w:cs="Times New Roman"/>
          <w:b/>
          <w:sz w:val="24"/>
          <w:lang w:val="en-GB"/>
        </w:rPr>
        <w:t>f Paris-Sorbonne (France), 6-</w:t>
      </w:r>
      <w:r w:rsidR="00A81024" w:rsidRPr="00C57DB2">
        <w:rPr>
          <w:rFonts w:ascii="Times New Roman" w:hAnsi="Times New Roman" w:cs="Times New Roman"/>
          <w:b/>
          <w:sz w:val="24"/>
          <w:lang w:val="en-GB"/>
        </w:rPr>
        <w:t>8 November 2018.</w:t>
      </w:r>
    </w:p>
    <w:p w:rsidR="00A81024" w:rsidRPr="00C57DB2" w:rsidRDefault="00A81024" w:rsidP="000F160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57DB2">
        <w:rPr>
          <w:rFonts w:ascii="Times New Roman" w:hAnsi="Times New Roman" w:cs="Times New Roman"/>
          <w:b/>
          <w:sz w:val="24"/>
        </w:rPr>
        <w:t>Conveners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: Claire Charlot, Adrien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Lherm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, HDEA EA 4086), and Fabienne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Portier-Le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Cocq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University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François Rabelais, Tours, ICD EA 6297).</w:t>
      </w:r>
    </w:p>
    <w:p w:rsidR="00A81024" w:rsidRPr="00C57DB2" w:rsidRDefault="00A81024" w:rsidP="000F160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024" w:rsidRPr="00C57DB2" w:rsidRDefault="00A81024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>Around the world, 2018 will mark the ann</w:t>
      </w:r>
      <w:r w:rsidR="00F866D9" w:rsidRPr="00C57DB2">
        <w:rPr>
          <w:rFonts w:ascii="Times New Roman" w:hAnsi="Times New Roman" w:cs="Times New Roman"/>
          <w:sz w:val="24"/>
          <w:lang w:val="en-GB"/>
        </w:rPr>
        <w:t xml:space="preserve">iversary of </w:t>
      </w:r>
      <w:r w:rsidR="00937374" w:rsidRPr="00C57DB2">
        <w:rPr>
          <w:rFonts w:ascii="Times New Roman" w:hAnsi="Times New Roman" w:cs="Times New Roman"/>
          <w:sz w:val="24"/>
          <w:lang w:val="en-GB"/>
        </w:rPr>
        <w:t xml:space="preserve">a series of </w:t>
      </w:r>
      <w:r w:rsidR="00F866D9" w:rsidRPr="00C57DB2">
        <w:rPr>
          <w:rFonts w:ascii="Times New Roman" w:hAnsi="Times New Roman" w:cs="Times New Roman"/>
          <w:sz w:val="24"/>
          <w:lang w:val="en-GB"/>
        </w:rPr>
        <w:t>events relating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to the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 decriminalisation of abortion: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the enforcement of the </w:t>
      </w:r>
      <w:r w:rsidR="005A2A70" w:rsidRPr="00C57DB2">
        <w:rPr>
          <w:rFonts w:ascii="Times New Roman" w:hAnsi="Times New Roman" w:cs="Times New Roman"/>
          <w:sz w:val="24"/>
          <w:lang w:val="en-GB"/>
        </w:rPr>
        <w:t xml:space="preserve">UK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Abortion </w:t>
      </w:r>
      <w:r w:rsidR="00893F49" w:rsidRPr="00C57DB2">
        <w:rPr>
          <w:rFonts w:ascii="Times New Roman" w:hAnsi="Times New Roman" w:cs="Times New Roman"/>
          <w:sz w:val="24"/>
          <w:lang w:val="en-GB"/>
        </w:rPr>
        <w:t>Act 1967 (50 years</w:t>
      </w:r>
      <w:r w:rsidRPr="00C57DB2">
        <w:rPr>
          <w:rFonts w:ascii="Times New Roman" w:hAnsi="Times New Roman" w:cs="Times New Roman"/>
          <w:sz w:val="24"/>
          <w:lang w:val="en-GB"/>
        </w:rPr>
        <w:t>), the US Supreme Court ruling of</w:t>
      </w:r>
      <w:r w:rsidRPr="00C57DB2">
        <w:rPr>
          <w:rFonts w:ascii="Times New Roman" w:hAnsi="Times New Roman" w:cs="Times New Roman"/>
          <w:i/>
          <w:sz w:val="24"/>
          <w:lang w:val="en-GB"/>
        </w:rPr>
        <w:t xml:space="preserve"> Roe vs. Wade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(4</w:t>
      </w:r>
      <w:r w:rsidR="00893F49" w:rsidRPr="00C57DB2">
        <w:rPr>
          <w:rFonts w:ascii="Times New Roman" w:hAnsi="Times New Roman" w:cs="Times New Roman"/>
          <w:sz w:val="24"/>
          <w:lang w:val="en-GB"/>
        </w:rPr>
        <w:t>5 years</w:t>
      </w:r>
      <w:r w:rsidRPr="00C57DB2">
        <w:rPr>
          <w:rFonts w:ascii="Times New Roman" w:hAnsi="Times New Roman" w:cs="Times New Roman"/>
          <w:sz w:val="24"/>
          <w:lang w:val="en-GB"/>
        </w:rPr>
        <w:t>), and the Canada Supreme Court ruling of</w:t>
      </w:r>
      <w:r w:rsidR="00893F49"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893F49" w:rsidRPr="00C57DB2">
        <w:rPr>
          <w:rFonts w:ascii="Times New Roman" w:hAnsi="Times New Roman" w:cs="Times New Roman"/>
          <w:i/>
          <w:sz w:val="24"/>
          <w:lang w:val="en-GB"/>
        </w:rPr>
        <w:t xml:space="preserve">R. v. </w:t>
      </w:r>
      <w:proofErr w:type="spellStart"/>
      <w:r w:rsidR="00893F49" w:rsidRPr="00C57DB2">
        <w:rPr>
          <w:rFonts w:ascii="Times New Roman" w:hAnsi="Times New Roman" w:cs="Times New Roman"/>
          <w:i/>
          <w:sz w:val="24"/>
          <w:lang w:val="en-GB"/>
        </w:rPr>
        <w:t>Morgentaler</w:t>
      </w:r>
      <w:proofErr w:type="spellEnd"/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 (25 </w:t>
      </w:r>
      <w:r w:rsidR="00893F49" w:rsidRPr="00C57DB2">
        <w:rPr>
          <w:rFonts w:ascii="Times New Roman" w:hAnsi="Times New Roman" w:cs="Times New Roman"/>
          <w:sz w:val="24"/>
          <w:lang w:val="en-GB"/>
        </w:rPr>
        <w:t xml:space="preserve">years). </w:t>
      </w:r>
      <w:r w:rsidR="00F41EBA" w:rsidRPr="00C57DB2">
        <w:rPr>
          <w:rFonts w:ascii="Times New Roman" w:hAnsi="Times New Roman" w:cs="Times New Roman"/>
          <w:sz w:val="24"/>
          <w:lang w:val="en-GB"/>
        </w:rPr>
        <w:t xml:space="preserve">The Republic of Ireland is also planning a referendum on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the possible repeal of </w:t>
      </w:r>
      <w:r w:rsidR="00F41EBA" w:rsidRPr="00C57DB2">
        <w:rPr>
          <w:rFonts w:ascii="Times New Roman" w:hAnsi="Times New Roman" w:cs="Times New Roman"/>
          <w:sz w:val="24"/>
          <w:lang w:val="en-GB"/>
        </w:rPr>
        <w:t xml:space="preserve">Article 8 of its </w:t>
      </w:r>
      <w:r w:rsidR="00B277B9" w:rsidRPr="00C57DB2">
        <w:rPr>
          <w:rFonts w:ascii="Times New Roman" w:hAnsi="Times New Roman" w:cs="Times New Roman"/>
          <w:sz w:val="24"/>
          <w:lang w:val="en-GB"/>
        </w:rPr>
        <w:t>C</w:t>
      </w:r>
      <w:r w:rsidR="00F41EBA" w:rsidRPr="00C57DB2">
        <w:rPr>
          <w:rFonts w:ascii="Times New Roman" w:hAnsi="Times New Roman" w:cs="Times New Roman"/>
          <w:sz w:val="24"/>
          <w:lang w:val="en-GB"/>
        </w:rPr>
        <w:t>onstitution which, if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 approved</w:t>
      </w:r>
      <w:r w:rsidR="00F41EBA" w:rsidRPr="00C57DB2">
        <w:rPr>
          <w:rFonts w:ascii="Times New Roman" w:hAnsi="Times New Roman" w:cs="Times New Roman"/>
          <w:sz w:val="24"/>
          <w:lang w:val="en-GB"/>
        </w:rPr>
        <w:t>, would lead to the decriminalisation of abortion there</w:t>
      </w:r>
      <w:r w:rsidR="00B277B9" w:rsidRPr="00C57DB2">
        <w:rPr>
          <w:rFonts w:ascii="Times New Roman" w:hAnsi="Times New Roman" w:cs="Times New Roman"/>
          <w:sz w:val="24"/>
          <w:lang w:val="en-GB"/>
        </w:rPr>
        <w:t xml:space="preserve"> too</w:t>
      </w:r>
      <w:r w:rsidR="00F41EBA" w:rsidRPr="00C57DB2">
        <w:rPr>
          <w:rFonts w:ascii="Times New Roman" w:hAnsi="Times New Roman" w:cs="Times New Roman"/>
          <w:sz w:val="24"/>
          <w:lang w:val="en-GB"/>
        </w:rPr>
        <w:t xml:space="preserve">.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In addition, shortly after the British </w:t>
      </w:r>
      <w:r w:rsidR="00C0504B" w:rsidRPr="00C57DB2">
        <w:rPr>
          <w:rFonts w:ascii="Times New Roman" w:hAnsi="Times New Roman" w:cs="Times New Roman"/>
          <w:sz w:val="24"/>
          <w:lang w:val="en-GB"/>
        </w:rPr>
        <w:t>G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eneral </w:t>
      </w:r>
      <w:r w:rsidR="00C0504B" w:rsidRPr="00C57DB2">
        <w:rPr>
          <w:rFonts w:ascii="Times New Roman" w:hAnsi="Times New Roman" w:cs="Times New Roman"/>
          <w:sz w:val="24"/>
          <w:lang w:val="en-GB"/>
        </w:rPr>
        <w:t>E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lection of </w:t>
      </w:r>
      <w:r w:rsidR="00F41EBA" w:rsidRPr="00C57DB2">
        <w:rPr>
          <w:rFonts w:ascii="Times New Roman" w:hAnsi="Times New Roman" w:cs="Times New Roman"/>
          <w:sz w:val="24"/>
          <w:lang w:val="en-GB"/>
        </w:rPr>
        <w:t xml:space="preserve">2017, </w:t>
      </w:r>
      <w:r w:rsidR="0061126B" w:rsidRPr="00C57DB2">
        <w:rPr>
          <w:rFonts w:ascii="Times New Roman" w:hAnsi="Times New Roman" w:cs="Times New Roman"/>
          <w:sz w:val="24"/>
          <w:lang w:val="en-GB"/>
        </w:rPr>
        <w:t>Prime Minister</w:t>
      </w:r>
      <w:r w:rsidR="00B277B9" w:rsidRPr="00C57DB2">
        <w:rPr>
          <w:rFonts w:ascii="Times New Roman" w:hAnsi="Times New Roman" w:cs="Times New Roman"/>
          <w:sz w:val="24"/>
          <w:lang w:val="en-GB"/>
        </w:rPr>
        <w:t>,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 Theresa May</w:t>
      </w:r>
      <w:r w:rsidR="00B277B9" w:rsidRPr="00C57DB2">
        <w:rPr>
          <w:rFonts w:ascii="Times New Roman" w:hAnsi="Times New Roman" w:cs="Times New Roman"/>
          <w:sz w:val="24"/>
          <w:lang w:val="en-GB"/>
        </w:rPr>
        <w:t>,</w:t>
      </w:r>
      <w:r w:rsidR="00F41EBA" w:rsidRPr="00C57DB2">
        <w:rPr>
          <w:rFonts w:ascii="Times New Roman" w:hAnsi="Times New Roman" w:cs="Times New Roman"/>
          <w:sz w:val="24"/>
          <w:lang w:val="en-GB"/>
        </w:rPr>
        <w:t xml:space="preserve"> announced that women from Northern Ireland (currently excluded from the British Abortion Act) would be allowed to travel to mainland Britain to secure an abortion on the </w:t>
      </w:r>
      <w:r w:rsidR="00B277B9" w:rsidRPr="00C57DB2">
        <w:rPr>
          <w:rFonts w:ascii="Times New Roman" w:hAnsi="Times New Roman" w:cs="Times New Roman"/>
          <w:sz w:val="24"/>
          <w:lang w:val="en-GB"/>
        </w:rPr>
        <w:t>National Health Service</w:t>
      </w:r>
      <w:r w:rsidR="00F41EBA" w:rsidRPr="00C57DB2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F41EBA" w:rsidRPr="00C57DB2" w:rsidRDefault="00F41EBA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>Over the years</w:t>
      </w:r>
      <w:r w:rsidR="00F93DBE" w:rsidRPr="00C57DB2">
        <w:rPr>
          <w:rFonts w:ascii="Times New Roman" w:hAnsi="Times New Roman" w:cs="Times New Roman"/>
          <w:sz w:val="24"/>
          <w:lang w:val="en-GB"/>
        </w:rPr>
        <w:t>,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some countries have authorised abortion on therapeutic grounds (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when </w:t>
      </w:r>
      <w:r w:rsidRPr="00C57DB2">
        <w:rPr>
          <w:rFonts w:ascii="Times New Roman" w:hAnsi="Times New Roman" w:cs="Times New Roman"/>
          <w:sz w:val="24"/>
          <w:lang w:val="en-GB"/>
        </w:rPr>
        <w:t>the physical and mental health of the mother or health of the foetus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 is at risk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), </w:t>
      </w:r>
      <w:r w:rsidR="00F93DBE" w:rsidRPr="00C57DB2">
        <w:rPr>
          <w:rFonts w:ascii="Times New Roman" w:hAnsi="Times New Roman" w:cs="Times New Roman"/>
          <w:sz w:val="24"/>
          <w:lang w:val="en-GB"/>
        </w:rPr>
        <w:t xml:space="preserve">and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sometimes extended </w:t>
      </w:r>
      <w:r w:rsidR="00F93DBE" w:rsidRPr="00C57DB2">
        <w:rPr>
          <w:rFonts w:ascii="Times New Roman" w:hAnsi="Times New Roman" w:cs="Times New Roman"/>
          <w:sz w:val="24"/>
          <w:lang w:val="en-GB"/>
        </w:rPr>
        <w:t xml:space="preserve">terminations </w:t>
      </w:r>
      <w:r w:rsidR="00B277B9" w:rsidRPr="00C57DB2">
        <w:rPr>
          <w:rFonts w:ascii="Times New Roman" w:hAnsi="Times New Roman" w:cs="Times New Roman"/>
          <w:sz w:val="24"/>
          <w:lang w:val="en-GB"/>
        </w:rPr>
        <w:t>on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other grounds</w:t>
      </w:r>
      <w:r w:rsidR="00B277B9" w:rsidRPr="00C57DB2">
        <w:rPr>
          <w:rFonts w:ascii="Times New Roman" w:hAnsi="Times New Roman" w:cs="Times New Roman"/>
          <w:sz w:val="24"/>
          <w:lang w:val="en-GB"/>
        </w:rPr>
        <w:t>,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such as birth control or the right of women to </w:t>
      </w:r>
      <w:r w:rsidR="00030BEC" w:rsidRPr="00C57DB2">
        <w:rPr>
          <w:rFonts w:ascii="Times New Roman" w:hAnsi="Times New Roman" w:cs="Times New Roman"/>
          <w:sz w:val="24"/>
          <w:lang w:val="en-GB"/>
        </w:rPr>
        <w:t xml:space="preserve">take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control </w:t>
      </w:r>
      <w:r w:rsidR="00A52F64" w:rsidRPr="00C57DB2">
        <w:rPr>
          <w:rFonts w:ascii="Times New Roman" w:hAnsi="Times New Roman" w:cs="Times New Roman"/>
          <w:sz w:val="24"/>
          <w:lang w:val="en-GB"/>
        </w:rPr>
        <w:t>over</w:t>
      </w:r>
      <w:r w:rsidR="00030BEC"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Pr="00C57DB2">
        <w:rPr>
          <w:rFonts w:ascii="Times New Roman" w:hAnsi="Times New Roman" w:cs="Times New Roman"/>
          <w:sz w:val="24"/>
          <w:lang w:val="en-GB"/>
        </w:rPr>
        <w:t>their bodies. In this instance</w:t>
      </w:r>
      <w:r w:rsidR="0061126B" w:rsidRPr="00C57DB2">
        <w:rPr>
          <w:rFonts w:ascii="Times New Roman" w:hAnsi="Times New Roman" w:cs="Times New Roman"/>
          <w:sz w:val="24"/>
          <w:lang w:val="en-GB"/>
        </w:rPr>
        <w:t>,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the context provided by the 1960s and the 1970s </w:t>
      </w:r>
      <w:r w:rsidR="00F93DBE" w:rsidRPr="00C57DB2">
        <w:rPr>
          <w:rFonts w:ascii="Times New Roman" w:hAnsi="Times New Roman" w:cs="Times New Roman"/>
          <w:sz w:val="24"/>
          <w:lang w:val="en-GB"/>
        </w:rPr>
        <w:t>would prove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decisive in th</w:t>
      </w:r>
      <w:r w:rsidR="00F93DBE" w:rsidRPr="00C57DB2">
        <w:rPr>
          <w:rFonts w:ascii="Times New Roman" w:hAnsi="Times New Roman" w:cs="Times New Roman"/>
          <w:sz w:val="24"/>
          <w:lang w:val="en-GB"/>
        </w:rPr>
        <w:t>e liberalisation of legislation;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a move described by some as ‘permissive’ and by others as ‘progressive’.</w:t>
      </w:r>
      <w:r w:rsidR="00857B32" w:rsidRPr="00C57DB2">
        <w:rPr>
          <w:rFonts w:ascii="Times New Roman" w:hAnsi="Times New Roman" w:cs="Times New Roman"/>
          <w:sz w:val="24"/>
          <w:lang w:val="en-GB"/>
        </w:rPr>
        <w:t xml:space="preserve"> A reform of the laws on contraception often pre-dated the legalisation of abortion</w:t>
      </w:r>
      <w:r w:rsidR="0061126B" w:rsidRPr="00C57DB2">
        <w:rPr>
          <w:rFonts w:ascii="Times New Roman" w:hAnsi="Times New Roman" w:cs="Times New Roman"/>
          <w:sz w:val="24"/>
          <w:lang w:val="en-GB"/>
        </w:rPr>
        <w:t>,</w:t>
      </w:r>
      <w:r w:rsidR="00857B32"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912626" w:rsidRPr="00C57DB2">
        <w:rPr>
          <w:rFonts w:ascii="Times New Roman" w:hAnsi="Times New Roman" w:cs="Times New Roman"/>
          <w:sz w:val="24"/>
          <w:lang w:val="en-GB"/>
        </w:rPr>
        <w:t>helping to sha</w:t>
      </w:r>
      <w:r w:rsidR="00F93DBE" w:rsidRPr="00C57DB2">
        <w:rPr>
          <w:rFonts w:ascii="Times New Roman" w:hAnsi="Times New Roman" w:cs="Times New Roman"/>
          <w:sz w:val="24"/>
          <w:lang w:val="en-GB"/>
        </w:rPr>
        <w:t>pe a context in</w:t>
      </w:r>
      <w:r w:rsidR="00912626" w:rsidRPr="00C57DB2">
        <w:rPr>
          <w:rFonts w:ascii="Times New Roman" w:hAnsi="Times New Roman" w:cs="Times New Roman"/>
          <w:sz w:val="24"/>
          <w:lang w:val="en-GB"/>
        </w:rPr>
        <w:t xml:space="preserve"> which women sought greater freedom from child-bearing. </w:t>
      </w:r>
    </w:p>
    <w:p w:rsidR="00912626" w:rsidRPr="00C57DB2" w:rsidRDefault="0061126B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>Howeve</w:t>
      </w:r>
      <w:r w:rsidR="00F93DBE" w:rsidRPr="00C57DB2">
        <w:rPr>
          <w:rFonts w:ascii="Times New Roman" w:hAnsi="Times New Roman" w:cs="Times New Roman"/>
          <w:sz w:val="24"/>
          <w:lang w:val="en-GB"/>
        </w:rPr>
        <w:t>r, despite changes in attitudes and legal frameworks,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912626" w:rsidRPr="00C57DB2">
        <w:rPr>
          <w:rFonts w:ascii="Times New Roman" w:hAnsi="Times New Roman" w:cs="Times New Roman"/>
          <w:sz w:val="24"/>
          <w:lang w:val="en-GB"/>
        </w:rPr>
        <w:t xml:space="preserve">the abortion debate goes on and many attempts have been and are still </w:t>
      </w:r>
      <w:r w:rsidR="00F93DBE" w:rsidRPr="00C57DB2">
        <w:rPr>
          <w:rFonts w:ascii="Times New Roman" w:hAnsi="Times New Roman" w:cs="Times New Roman"/>
          <w:sz w:val="24"/>
          <w:lang w:val="en-GB"/>
        </w:rPr>
        <w:t xml:space="preserve">being </w:t>
      </w:r>
      <w:r w:rsidR="00912626" w:rsidRPr="00C57DB2">
        <w:rPr>
          <w:rFonts w:ascii="Times New Roman" w:hAnsi="Times New Roman" w:cs="Times New Roman"/>
          <w:sz w:val="24"/>
          <w:lang w:val="en-GB"/>
        </w:rPr>
        <w:t>made to turn the clock back. This can take var</w:t>
      </w:r>
      <w:r w:rsidRPr="00C57DB2">
        <w:rPr>
          <w:rFonts w:ascii="Times New Roman" w:hAnsi="Times New Roman" w:cs="Times New Roman"/>
          <w:sz w:val="24"/>
          <w:lang w:val="en-GB"/>
        </w:rPr>
        <w:t>ious forms:</w:t>
      </w:r>
      <w:r w:rsidR="00912626" w:rsidRPr="00C57DB2">
        <w:rPr>
          <w:rFonts w:ascii="Times New Roman" w:hAnsi="Times New Roman" w:cs="Times New Roman"/>
          <w:sz w:val="24"/>
          <w:lang w:val="en-GB"/>
        </w:rPr>
        <w:t xml:space="preserve"> street protests, physical violence </w:t>
      </w:r>
      <w:r w:rsidR="00CB6083" w:rsidRPr="00C57DB2">
        <w:rPr>
          <w:rFonts w:ascii="Times New Roman" w:hAnsi="Times New Roman" w:cs="Times New Roman"/>
          <w:sz w:val="24"/>
          <w:lang w:val="en-GB"/>
        </w:rPr>
        <w:t>(</w:t>
      </w:r>
      <w:r w:rsidR="00912626" w:rsidRPr="00C57DB2">
        <w:rPr>
          <w:rFonts w:ascii="Times New Roman" w:hAnsi="Times New Roman" w:cs="Times New Roman"/>
          <w:sz w:val="24"/>
          <w:lang w:val="en-GB"/>
        </w:rPr>
        <w:t>including assault and shootings</w:t>
      </w:r>
      <w:r w:rsidR="00CB6083" w:rsidRPr="00C57DB2">
        <w:rPr>
          <w:rFonts w:ascii="Times New Roman" w:hAnsi="Times New Roman" w:cs="Times New Roman"/>
          <w:sz w:val="24"/>
          <w:lang w:val="en-GB"/>
        </w:rPr>
        <w:t>)</w:t>
      </w:r>
      <w:r w:rsidR="00912626" w:rsidRPr="00C57DB2">
        <w:rPr>
          <w:rFonts w:ascii="Times New Roman" w:hAnsi="Times New Roman" w:cs="Times New Roman"/>
          <w:sz w:val="24"/>
          <w:lang w:val="en-GB"/>
        </w:rPr>
        <w:t>, legal ch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allenges, </w:t>
      </w:r>
      <w:r w:rsidR="00F93DBE" w:rsidRPr="00C57DB2">
        <w:rPr>
          <w:rFonts w:ascii="Times New Roman" w:hAnsi="Times New Roman" w:cs="Times New Roman"/>
          <w:sz w:val="24"/>
          <w:lang w:val="en-GB"/>
        </w:rPr>
        <w:t xml:space="preserve">and </w:t>
      </w:r>
      <w:r w:rsidRPr="00C57DB2">
        <w:rPr>
          <w:rFonts w:ascii="Times New Roman" w:hAnsi="Times New Roman" w:cs="Times New Roman"/>
          <w:sz w:val="24"/>
          <w:lang w:val="en-GB"/>
        </w:rPr>
        <w:t>demands for amendment</w:t>
      </w:r>
      <w:r w:rsidR="00912626" w:rsidRPr="00C57DB2">
        <w:rPr>
          <w:rFonts w:ascii="Times New Roman" w:hAnsi="Times New Roman" w:cs="Times New Roman"/>
          <w:sz w:val="24"/>
          <w:lang w:val="en-GB"/>
        </w:rPr>
        <w:t xml:space="preserve"> or repeal of existing legislation from anti-abortion lobbies and political movements</w:t>
      </w:r>
      <w:r w:rsidR="00B277B9" w:rsidRPr="00C57DB2">
        <w:rPr>
          <w:rFonts w:ascii="Times New Roman" w:hAnsi="Times New Roman" w:cs="Times New Roman"/>
          <w:sz w:val="24"/>
          <w:lang w:val="en-GB"/>
        </w:rPr>
        <w:t xml:space="preserve"> or </w:t>
      </w:r>
      <w:r w:rsidR="00912626" w:rsidRPr="00C57DB2">
        <w:rPr>
          <w:rFonts w:ascii="Times New Roman" w:hAnsi="Times New Roman" w:cs="Times New Roman"/>
          <w:sz w:val="24"/>
          <w:lang w:val="en-GB"/>
        </w:rPr>
        <w:t xml:space="preserve">parties created for the sole purpose of going back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to a world without legally-available </w:t>
      </w:r>
      <w:r w:rsidR="00912626" w:rsidRPr="00C57DB2">
        <w:rPr>
          <w:rFonts w:ascii="Times New Roman" w:hAnsi="Times New Roman" w:cs="Times New Roman"/>
          <w:sz w:val="24"/>
          <w:lang w:val="en-GB"/>
        </w:rPr>
        <w:t>abortion.</w:t>
      </w:r>
    </w:p>
    <w:p w:rsidR="00912626" w:rsidRPr="00C57DB2" w:rsidRDefault="00912626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 xml:space="preserve">The aim of this conference will be to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consider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all these developments in France and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in the </w:t>
      </w:r>
      <w:r w:rsidRPr="00C57DB2">
        <w:rPr>
          <w:rFonts w:ascii="Times New Roman" w:hAnsi="Times New Roman" w:cs="Times New Roman"/>
          <w:sz w:val="24"/>
          <w:lang w:val="en-GB"/>
        </w:rPr>
        <w:t>UK, Irelan</w:t>
      </w:r>
      <w:r w:rsidR="0061126B" w:rsidRPr="00C57DB2">
        <w:rPr>
          <w:rFonts w:ascii="Times New Roman" w:hAnsi="Times New Roman" w:cs="Times New Roman"/>
          <w:sz w:val="24"/>
          <w:lang w:val="en-GB"/>
        </w:rPr>
        <w:t>d, Canada and the United States</w:t>
      </w:r>
      <w:r w:rsidR="00CB6083" w:rsidRPr="00C57DB2">
        <w:rPr>
          <w:rFonts w:ascii="Times New Roman" w:hAnsi="Times New Roman" w:cs="Times New Roman"/>
          <w:sz w:val="24"/>
          <w:lang w:val="en-GB"/>
        </w:rPr>
        <w:t>,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and </w:t>
      </w:r>
      <w:r w:rsidR="00EB5D00" w:rsidRPr="00C57DB2">
        <w:rPr>
          <w:rFonts w:ascii="Times New Roman" w:hAnsi="Times New Roman" w:cs="Times New Roman"/>
          <w:sz w:val="24"/>
          <w:lang w:val="en-GB"/>
        </w:rPr>
        <w:t xml:space="preserve">to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seek to 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explain how debate, the </w:t>
      </w:r>
      <w:r w:rsidR="00030BEC" w:rsidRPr="00C57DB2">
        <w:rPr>
          <w:rFonts w:ascii="Times New Roman" w:hAnsi="Times New Roman" w:cs="Times New Roman"/>
          <w:sz w:val="24"/>
          <w:lang w:val="en-GB"/>
        </w:rPr>
        <w:t>L</w:t>
      </w:r>
      <w:r w:rsidR="00CB6083" w:rsidRPr="00C57DB2">
        <w:rPr>
          <w:rFonts w:ascii="Times New Roman" w:hAnsi="Times New Roman" w:cs="Times New Roman"/>
          <w:sz w:val="24"/>
          <w:lang w:val="en-GB"/>
        </w:rPr>
        <w:t>aw</w:t>
      </w:r>
      <w:r w:rsidR="009B5460" w:rsidRPr="00C57DB2">
        <w:rPr>
          <w:rFonts w:ascii="Times New Roman" w:hAnsi="Times New Roman" w:cs="Times New Roman"/>
          <w:sz w:val="24"/>
          <w:lang w:val="en-GB"/>
        </w:rPr>
        <w:t>,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 as well as the situation on the ground</w:t>
      </w:r>
      <w:r w:rsidR="009B5460" w:rsidRPr="00C57DB2">
        <w:rPr>
          <w:rFonts w:ascii="Times New Roman" w:hAnsi="Times New Roman" w:cs="Times New Roman"/>
          <w:sz w:val="24"/>
          <w:lang w:val="en-GB"/>
        </w:rPr>
        <w:t>,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9B5460" w:rsidRPr="00C57DB2">
        <w:rPr>
          <w:rFonts w:ascii="Times New Roman" w:hAnsi="Times New Roman" w:cs="Times New Roman"/>
          <w:sz w:val="24"/>
          <w:lang w:val="en-GB"/>
        </w:rPr>
        <w:t>have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 changed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over the </w:t>
      </w:r>
      <w:r w:rsidR="00F93DBE" w:rsidRPr="00C57DB2">
        <w:rPr>
          <w:rFonts w:ascii="Times New Roman" w:hAnsi="Times New Roman" w:cs="Times New Roman"/>
          <w:sz w:val="24"/>
          <w:lang w:val="en-GB"/>
        </w:rPr>
        <w:t xml:space="preserve">last two centuries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in the </w:t>
      </w:r>
      <w:r w:rsidR="0061126B" w:rsidRPr="00C57DB2">
        <w:rPr>
          <w:rFonts w:ascii="Times New Roman" w:hAnsi="Times New Roman" w:cs="Times New Roman"/>
          <w:sz w:val="24"/>
          <w:lang w:val="en-GB"/>
        </w:rPr>
        <w:t>different countries concerned. Among the possible topics of interest for the conference are:</w:t>
      </w:r>
    </w:p>
    <w:p w:rsidR="007F6607" w:rsidRPr="00C57DB2" w:rsidRDefault="007F6607" w:rsidP="007F6607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>- quantifying abortions and relating the phenomenon to that of statistical knowledge;</w:t>
      </w:r>
    </w:p>
    <w:p w:rsidR="003E348F" w:rsidRPr="00C57DB2" w:rsidRDefault="003E348F" w:rsidP="003E348F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>- charting the evolution of the legislation</w:t>
      </w:r>
      <w:r w:rsidR="00FC6E79" w:rsidRPr="00C57DB2">
        <w:rPr>
          <w:rFonts w:ascii="Times New Roman" w:hAnsi="Times New Roman" w:cs="Times New Roman"/>
          <w:sz w:val="24"/>
          <w:lang w:val="en-GB"/>
        </w:rPr>
        <w:t xml:space="preserve"> or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rulings which led to the criminalisation and then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the </w:t>
      </w:r>
      <w:r w:rsidRPr="00C57DB2">
        <w:rPr>
          <w:rFonts w:ascii="Times New Roman" w:hAnsi="Times New Roman" w:cs="Times New Roman"/>
          <w:sz w:val="24"/>
          <w:lang w:val="en-GB"/>
        </w:rPr>
        <w:t>decriminalisation of abortion;</w:t>
      </w:r>
    </w:p>
    <w:p w:rsidR="003E348F" w:rsidRPr="00C57DB2" w:rsidRDefault="003E348F" w:rsidP="003E348F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 xml:space="preserve">-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examining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the social status of women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affected by those changes </w:t>
      </w:r>
      <w:r w:rsidRPr="00C57DB2">
        <w:rPr>
          <w:rFonts w:ascii="Times New Roman" w:hAnsi="Times New Roman" w:cs="Times New Roman"/>
          <w:sz w:val="24"/>
          <w:lang w:val="en-GB"/>
        </w:rPr>
        <w:t>in the countries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 concerned</w:t>
      </w:r>
      <w:r w:rsidRPr="00C57DB2">
        <w:rPr>
          <w:rFonts w:ascii="Times New Roman" w:hAnsi="Times New Roman" w:cs="Times New Roman"/>
          <w:sz w:val="24"/>
          <w:lang w:val="en-GB"/>
        </w:rPr>
        <w:t>;</w:t>
      </w:r>
    </w:p>
    <w:p w:rsidR="00A81024" w:rsidRPr="00C57DB2" w:rsidRDefault="003E348F" w:rsidP="00410F4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 xml:space="preserve">- describing 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and explaining changes in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attitudes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among 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the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various actors </w:t>
      </w:r>
      <w:r w:rsidR="009B5460" w:rsidRPr="00C57DB2">
        <w:rPr>
          <w:rFonts w:ascii="Times New Roman" w:hAnsi="Times New Roman" w:cs="Times New Roman"/>
          <w:sz w:val="24"/>
          <w:lang w:val="en-GB"/>
        </w:rPr>
        <w:t>involved: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public opinion, the medical profession, politicians, members of the different churches, journalists, </w:t>
      </w:r>
      <w:r w:rsidR="0052302C" w:rsidRPr="00C57DB2">
        <w:rPr>
          <w:rFonts w:ascii="Times New Roman" w:hAnsi="Times New Roman" w:cs="Times New Roman"/>
          <w:sz w:val="24"/>
          <w:lang w:val="en-GB"/>
        </w:rPr>
        <w:t xml:space="preserve">the </w:t>
      </w:r>
      <w:r w:rsidRPr="00C57DB2">
        <w:rPr>
          <w:rFonts w:ascii="Times New Roman" w:hAnsi="Times New Roman" w:cs="Times New Roman"/>
          <w:sz w:val="24"/>
          <w:lang w:val="en-GB"/>
        </w:rPr>
        <w:t>activists of the different movements</w:t>
      </w:r>
      <w:r w:rsidR="0052302C" w:rsidRPr="00C57DB2">
        <w:rPr>
          <w:rFonts w:ascii="Times New Roman" w:hAnsi="Times New Roman" w:cs="Times New Roman"/>
          <w:sz w:val="24"/>
          <w:lang w:val="en-GB"/>
        </w:rPr>
        <w:t xml:space="preserve"> or </w:t>
      </w:r>
      <w:r w:rsidRPr="00C57DB2">
        <w:rPr>
          <w:rFonts w:ascii="Times New Roman" w:hAnsi="Times New Roman" w:cs="Times New Roman"/>
          <w:sz w:val="24"/>
          <w:lang w:val="en-GB"/>
        </w:rPr>
        <w:t>political parties and of course women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 themselves</w:t>
      </w:r>
      <w:r w:rsidRPr="00C57DB2">
        <w:rPr>
          <w:rFonts w:ascii="Times New Roman" w:hAnsi="Times New Roman" w:cs="Times New Roman"/>
          <w:sz w:val="24"/>
          <w:lang w:val="en-GB"/>
        </w:rPr>
        <w:t>;</w:t>
      </w:r>
    </w:p>
    <w:p w:rsidR="003E348F" w:rsidRPr="00C57DB2" w:rsidRDefault="003E348F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 xml:space="preserve">- </w:t>
      </w:r>
      <w:r w:rsidR="007F6607" w:rsidRPr="00C57DB2">
        <w:rPr>
          <w:rFonts w:ascii="Times New Roman" w:hAnsi="Times New Roman" w:cs="Times New Roman"/>
          <w:sz w:val="24"/>
          <w:lang w:val="en-GB"/>
        </w:rPr>
        <w:t xml:space="preserve">exploring </w:t>
      </w:r>
      <w:r w:rsidRPr="00C57DB2">
        <w:rPr>
          <w:rFonts w:ascii="Times New Roman" w:hAnsi="Times New Roman" w:cs="Times New Roman"/>
          <w:sz w:val="24"/>
          <w:lang w:val="en-GB"/>
        </w:rPr>
        <w:t>the sociological profi</w:t>
      </w:r>
      <w:r w:rsidR="0061126B" w:rsidRPr="00C57DB2">
        <w:rPr>
          <w:rFonts w:ascii="Times New Roman" w:hAnsi="Times New Roman" w:cs="Times New Roman"/>
          <w:sz w:val="24"/>
          <w:lang w:val="en-GB"/>
        </w:rPr>
        <w:t>les of women who seek abortions.</w:t>
      </w:r>
    </w:p>
    <w:p w:rsidR="000F2935" w:rsidRPr="00C57DB2" w:rsidRDefault="009B5460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>Such topics raise a number of key questions</w:t>
      </w:r>
      <w:r w:rsidR="008067BC" w:rsidRPr="00C57DB2">
        <w:rPr>
          <w:rFonts w:ascii="Times New Roman" w:hAnsi="Times New Roman" w:cs="Times New Roman"/>
          <w:sz w:val="24"/>
          <w:lang w:val="en-GB"/>
        </w:rPr>
        <w:t xml:space="preserve">. </w:t>
      </w:r>
      <w:r w:rsidR="003E348F" w:rsidRPr="00C57DB2">
        <w:rPr>
          <w:rFonts w:ascii="Times New Roman" w:hAnsi="Times New Roman" w:cs="Times New Roman"/>
          <w:sz w:val="24"/>
          <w:lang w:val="en-GB"/>
        </w:rPr>
        <w:t xml:space="preserve">Is abortion used today as a method of birth control? Can we speak of abortion on demand? </w:t>
      </w:r>
      <w:r w:rsidR="000F2935" w:rsidRPr="00C57DB2">
        <w:rPr>
          <w:rFonts w:ascii="Times New Roman" w:hAnsi="Times New Roman" w:cs="Times New Roman"/>
          <w:sz w:val="24"/>
          <w:lang w:val="en-GB"/>
        </w:rPr>
        <w:t>Can we speak of a backlash aga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inst abortion? Such questions, it is hoped, will contribute to an interdisciplinary </w:t>
      </w:r>
      <w:r w:rsidR="000F2935" w:rsidRPr="00C57DB2">
        <w:rPr>
          <w:rFonts w:ascii="Times New Roman" w:hAnsi="Times New Roman" w:cs="Times New Roman"/>
          <w:sz w:val="24"/>
          <w:lang w:val="en-GB"/>
        </w:rPr>
        <w:t xml:space="preserve">discussion </w:t>
      </w:r>
      <w:r w:rsidR="00CB6083" w:rsidRPr="00C57DB2">
        <w:rPr>
          <w:rFonts w:ascii="Times New Roman" w:hAnsi="Times New Roman" w:cs="Times New Roman"/>
          <w:sz w:val="24"/>
          <w:lang w:val="en-GB"/>
        </w:rPr>
        <w:t>amon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g conference participants concerning </w:t>
      </w:r>
      <w:r w:rsidR="000F2935" w:rsidRPr="00C57DB2">
        <w:rPr>
          <w:rFonts w:ascii="Times New Roman" w:hAnsi="Times New Roman" w:cs="Times New Roman"/>
          <w:sz w:val="24"/>
          <w:lang w:val="en-GB"/>
        </w:rPr>
        <w:t>the issues raised by abo</w:t>
      </w:r>
      <w:r w:rsidR="00CB6083" w:rsidRPr="00C57DB2">
        <w:rPr>
          <w:rFonts w:ascii="Times New Roman" w:hAnsi="Times New Roman" w:cs="Times New Roman"/>
          <w:sz w:val="24"/>
          <w:lang w:val="en-GB"/>
        </w:rPr>
        <w:t>rtion</w:t>
      </w:r>
      <w:r w:rsidR="000F2935" w:rsidRPr="00C57DB2">
        <w:rPr>
          <w:rFonts w:ascii="Times New Roman" w:hAnsi="Times New Roman" w:cs="Times New Roman"/>
          <w:sz w:val="24"/>
          <w:lang w:val="en-GB"/>
        </w:rPr>
        <w:t>.</w:t>
      </w:r>
    </w:p>
    <w:p w:rsidR="000F2935" w:rsidRPr="00C57DB2" w:rsidRDefault="008B22E2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>Proposals for p</w:t>
      </w:r>
      <w:r w:rsidR="000F2935" w:rsidRPr="00C57DB2">
        <w:rPr>
          <w:rFonts w:ascii="Times New Roman" w:hAnsi="Times New Roman" w:cs="Times New Roman"/>
          <w:sz w:val="24"/>
          <w:lang w:val="en-GB"/>
        </w:rPr>
        <w:t xml:space="preserve">apers </w:t>
      </w:r>
      <w:r w:rsidR="00D40FB4" w:rsidRPr="00C57DB2">
        <w:rPr>
          <w:rFonts w:ascii="Times New Roman" w:hAnsi="Times New Roman" w:cs="Times New Roman"/>
          <w:sz w:val="24"/>
          <w:lang w:val="en-GB"/>
        </w:rPr>
        <w:t xml:space="preserve">on 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one of </w:t>
      </w:r>
      <w:r w:rsidR="00D40FB4" w:rsidRPr="00C57DB2">
        <w:rPr>
          <w:rFonts w:ascii="Times New Roman" w:hAnsi="Times New Roman" w:cs="Times New Roman"/>
          <w:sz w:val="24"/>
          <w:lang w:val="en-GB"/>
        </w:rPr>
        <w:t xml:space="preserve">these topics – or others – </w:t>
      </w:r>
      <w:r w:rsidR="00CB6083" w:rsidRPr="00C57DB2">
        <w:rPr>
          <w:rFonts w:ascii="Times New Roman" w:hAnsi="Times New Roman" w:cs="Times New Roman"/>
          <w:sz w:val="24"/>
          <w:lang w:val="en-GB"/>
        </w:rPr>
        <w:t>are invited</w:t>
      </w:r>
      <w:r w:rsidR="00D40FB4"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8067BC" w:rsidRPr="00C57DB2">
        <w:rPr>
          <w:rFonts w:ascii="Times New Roman" w:hAnsi="Times New Roman" w:cs="Times New Roman"/>
          <w:sz w:val="24"/>
          <w:lang w:val="en-GB"/>
        </w:rPr>
        <w:t>either in</w:t>
      </w:r>
      <w:r w:rsidR="000F2935" w:rsidRPr="00C57DB2">
        <w:rPr>
          <w:rFonts w:ascii="Times New Roman" w:hAnsi="Times New Roman" w:cs="Times New Roman"/>
          <w:sz w:val="24"/>
          <w:lang w:val="en-GB"/>
        </w:rPr>
        <w:t xml:space="preserve"> French or English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, and may </w:t>
      </w:r>
      <w:r w:rsidR="008D4AFE" w:rsidRPr="00C57DB2">
        <w:rPr>
          <w:rFonts w:ascii="Times New Roman" w:hAnsi="Times New Roman" w:cs="Times New Roman"/>
          <w:sz w:val="24"/>
          <w:lang w:val="en-GB"/>
        </w:rPr>
        <w:t>address</w:t>
      </w:r>
      <w:r w:rsidR="00CB6083" w:rsidRPr="00C57DB2">
        <w:rPr>
          <w:rFonts w:ascii="Times New Roman" w:hAnsi="Times New Roman" w:cs="Times New Roman"/>
          <w:sz w:val="24"/>
          <w:lang w:val="en-GB"/>
        </w:rPr>
        <w:t xml:space="preserve"> only one aspect of the abortion question at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a national level</w:t>
      </w:r>
      <w:r w:rsidR="008067BC" w:rsidRPr="00C57DB2">
        <w:rPr>
          <w:rFonts w:ascii="Times New Roman" w:hAnsi="Times New Roman" w:cs="Times New Roman"/>
          <w:sz w:val="24"/>
          <w:lang w:val="en-GB"/>
        </w:rPr>
        <w:t>,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or adopt a comparative approach. </w:t>
      </w:r>
      <w:r w:rsidR="000F2935" w:rsidRPr="00C57DB2">
        <w:rPr>
          <w:rFonts w:ascii="Times New Roman" w:hAnsi="Times New Roman" w:cs="Times New Roman"/>
          <w:sz w:val="24"/>
          <w:lang w:val="en-GB"/>
        </w:rPr>
        <w:t xml:space="preserve">We hope to attract specialists from </w:t>
      </w:r>
      <w:r w:rsidR="0061126B" w:rsidRPr="00C57DB2">
        <w:rPr>
          <w:rFonts w:ascii="Times New Roman" w:hAnsi="Times New Roman" w:cs="Times New Roman"/>
          <w:sz w:val="24"/>
          <w:lang w:val="en-GB"/>
        </w:rPr>
        <w:t xml:space="preserve">a wide variety of </w:t>
      </w:r>
      <w:r w:rsidR="000F2935" w:rsidRPr="00C57DB2">
        <w:rPr>
          <w:rFonts w:ascii="Times New Roman" w:hAnsi="Times New Roman" w:cs="Times New Roman"/>
          <w:sz w:val="24"/>
          <w:lang w:val="en-GB"/>
        </w:rPr>
        <w:t xml:space="preserve">fields: bioethics, demography, law, religious studies, economics, history, medical </w:t>
      </w:r>
      <w:r w:rsidR="00CB6083" w:rsidRPr="00C57DB2">
        <w:rPr>
          <w:rFonts w:ascii="Times New Roman" w:hAnsi="Times New Roman" w:cs="Times New Roman"/>
          <w:sz w:val="24"/>
          <w:lang w:val="en-GB"/>
        </w:rPr>
        <w:t>studies, philosophy</w:t>
      </w:r>
      <w:r w:rsidR="008067BC" w:rsidRPr="00C57DB2">
        <w:rPr>
          <w:rFonts w:ascii="Times New Roman" w:hAnsi="Times New Roman" w:cs="Times New Roman"/>
          <w:sz w:val="24"/>
          <w:lang w:val="en-GB"/>
        </w:rPr>
        <w:t>, sociology, political science, and so on</w:t>
      </w:r>
      <w:r w:rsidR="000F2935" w:rsidRPr="00C57DB2">
        <w:rPr>
          <w:rFonts w:ascii="Times New Roman" w:hAnsi="Times New Roman" w:cs="Times New Roman"/>
          <w:sz w:val="24"/>
          <w:lang w:val="en-GB"/>
        </w:rPr>
        <w:t>.</w:t>
      </w:r>
    </w:p>
    <w:p w:rsidR="000F2935" w:rsidRPr="00C57DB2" w:rsidRDefault="000F2935" w:rsidP="000F160A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57DB2">
        <w:rPr>
          <w:rFonts w:ascii="Times New Roman" w:hAnsi="Times New Roman" w:cs="Times New Roman"/>
          <w:sz w:val="24"/>
          <w:lang w:val="en-GB"/>
        </w:rPr>
        <w:t xml:space="preserve">Please </w:t>
      </w:r>
      <w:r w:rsidRPr="00C57DB2">
        <w:rPr>
          <w:rFonts w:ascii="Times New Roman" w:hAnsi="Times New Roman" w:cs="Times New Roman"/>
          <w:b/>
          <w:sz w:val="24"/>
          <w:lang w:val="en-GB"/>
        </w:rPr>
        <w:t>send a proposal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9B5460" w:rsidRPr="00C57DB2">
        <w:rPr>
          <w:rFonts w:ascii="Times New Roman" w:hAnsi="Times New Roman" w:cs="Times New Roman"/>
          <w:sz w:val="24"/>
          <w:lang w:val="en-GB"/>
        </w:rPr>
        <w:t>(a 500-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word abstract and a short </w:t>
      </w:r>
      <w:r w:rsidR="008067BC" w:rsidRPr="00C57DB2">
        <w:rPr>
          <w:rFonts w:ascii="Times New Roman" w:hAnsi="Times New Roman" w:cs="Times New Roman"/>
          <w:sz w:val="24"/>
          <w:lang w:val="en-GB"/>
        </w:rPr>
        <w:t>CV</w:t>
      </w:r>
      <w:r w:rsidRPr="00C57DB2">
        <w:rPr>
          <w:rFonts w:ascii="Times New Roman" w:hAnsi="Times New Roman" w:cs="Times New Roman"/>
          <w:sz w:val="24"/>
          <w:lang w:val="en-GB"/>
        </w:rPr>
        <w:t>)</w:t>
      </w:r>
      <w:r w:rsidR="009B5460"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r w:rsidR="009B5460" w:rsidRPr="00C57DB2">
        <w:rPr>
          <w:rFonts w:ascii="Times New Roman" w:hAnsi="Times New Roman" w:cs="Times New Roman"/>
          <w:b/>
          <w:sz w:val="24"/>
          <w:lang w:val="en-GB"/>
        </w:rPr>
        <w:t>to each of the three organisers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: Claire </w:t>
      </w:r>
      <w:proofErr w:type="spellStart"/>
      <w:r w:rsidRPr="00C57DB2">
        <w:rPr>
          <w:rFonts w:ascii="Times New Roman" w:hAnsi="Times New Roman" w:cs="Times New Roman"/>
          <w:sz w:val="24"/>
          <w:lang w:val="en-GB"/>
        </w:rPr>
        <w:t>Charlot</w:t>
      </w:r>
      <w:proofErr w:type="spellEnd"/>
      <w:r w:rsidRPr="00C57DB2">
        <w:rPr>
          <w:rFonts w:ascii="Times New Roman" w:hAnsi="Times New Roman" w:cs="Times New Roman"/>
          <w:sz w:val="24"/>
          <w:lang w:val="en-GB"/>
        </w:rPr>
        <w:t xml:space="preserve"> (</w:t>
      </w:r>
      <w:hyperlink r:id="rId8" w:history="1">
        <w:r w:rsidRPr="00C57DB2">
          <w:rPr>
            <w:rStyle w:val="Lienhypertexte"/>
            <w:rFonts w:ascii="Times New Roman" w:hAnsi="Times New Roman" w:cs="Times New Roman"/>
            <w:color w:val="auto"/>
            <w:sz w:val="24"/>
            <w:u w:val="none"/>
            <w:lang w:val="en-GB"/>
          </w:rPr>
          <w:t>clairecharlot.sorbonne@gmail.com</w:t>
        </w:r>
      </w:hyperlink>
      <w:r w:rsidRPr="00C57DB2">
        <w:rPr>
          <w:rFonts w:ascii="Times New Roman" w:hAnsi="Times New Roman" w:cs="Times New Roman"/>
          <w:sz w:val="24"/>
          <w:lang w:val="en-GB"/>
        </w:rPr>
        <w:t xml:space="preserve">), </w:t>
      </w:r>
      <w:proofErr w:type="spellStart"/>
      <w:r w:rsidRPr="00C57DB2">
        <w:rPr>
          <w:rFonts w:ascii="Times New Roman" w:hAnsi="Times New Roman" w:cs="Times New Roman"/>
          <w:sz w:val="24"/>
          <w:lang w:val="en-GB"/>
        </w:rPr>
        <w:t>Adrien</w:t>
      </w:r>
      <w:proofErr w:type="spellEnd"/>
      <w:r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57DB2">
        <w:rPr>
          <w:rFonts w:ascii="Times New Roman" w:hAnsi="Times New Roman" w:cs="Times New Roman"/>
          <w:sz w:val="24"/>
          <w:lang w:val="en-GB"/>
        </w:rPr>
        <w:t>Lherm</w:t>
      </w:r>
      <w:proofErr w:type="spellEnd"/>
      <w:r w:rsidRPr="00C57DB2">
        <w:rPr>
          <w:rFonts w:ascii="Times New Roman" w:hAnsi="Times New Roman" w:cs="Times New Roman"/>
          <w:sz w:val="24"/>
          <w:lang w:val="en-GB"/>
        </w:rPr>
        <w:t xml:space="preserve"> (</w:t>
      </w:r>
      <w:hyperlink r:id="rId9" w:history="1">
        <w:r w:rsidRPr="00C57DB2">
          <w:rPr>
            <w:rStyle w:val="Lienhypertexte"/>
            <w:rFonts w:ascii="Times New Roman" w:hAnsi="Times New Roman" w:cs="Times New Roman"/>
            <w:color w:val="auto"/>
            <w:sz w:val="24"/>
            <w:u w:val="none"/>
            <w:lang w:val="en-GB"/>
          </w:rPr>
          <w:t>adrienlherm@wanadoo.fr</w:t>
        </w:r>
      </w:hyperlink>
      <w:r w:rsidRPr="00C57DB2">
        <w:rPr>
          <w:rFonts w:ascii="Times New Roman" w:hAnsi="Times New Roman" w:cs="Times New Roman"/>
          <w:sz w:val="24"/>
          <w:lang w:val="en-GB"/>
        </w:rPr>
        <w:t xml:space="preserve">) and </w:t>
      </w:r>
      <w:proofErr w:type="spellStart"/>
      <w:r w:rsidRPr="00C57DB2">
        <w:rPr>
          <w:rFonts w:ascii="Times New Roman" w:hAnsi="Times New Roman" w:cs="Times New Roman"/>
          <w:sz w:val="24"/>
          <w:lang w:val="en-GB"/>
        </w:rPr>
        <w:t>Fabienne</w:t>
      </w:r>
      <w:proofErr w:type="spellEnd"/>
      <w:r w:rsidRPr="00C57D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57DB2">
        <w:rPr>
          <w:rFonts w:ascii="Times New Roman" w:hAnsi="Times New Roman" w:cs="Times New Roman"/>
          <w:sz w:val="24"/>
          <w:lang w:val="en-GB"/>
        </w:rPr>
        <w:t>Portier</w:t>
      </w:r>
      <w:proofErr w:type="spellEnd"/>
      <w:r w:rsidRPr="00C57DB2">
        <w:rPr>
          <w:rFonts w:ascii="Times New Roman" w:hAnsi="Times New Roman" w:cs="Times New Roman"/>
          <w:sz w:val="24"/>
          <w:lang w:val="en-GB"/>
        </w:rPr>
        <w:t xml:space="preserve">-Le </w:t>
      </w:r>
      <w:proofErr w:type="spellStart"/>
      <w:r w:rsidRPr="00C57DB2">
        <w:rPr>
          <w:rFonts w:ascii="Times New Roman" w:hAnsi="Times New Roman" w:cs="Times New Roman"/>
          <w:sz w:val="24"/>
          <w:lang w:val="en-GB"/>
        </w:rPr>
        <w:t>Cocq</w:t>
      </w:r>
      <w:proofErr w:type="spellEnd"/>
      <w:r w:rsidRPr="00C57DB2">
        <w:rPr>
          <w:rFonts w:ascii="Times New Roman" w:hAnsi="Times New Roman" w:cs="Times New Roman"/>
          <w:sz w:val="24"/>
          <w:lang w:val="en-GB"/>
        </w:rPr>
        <w:t xml:space="preserve"> (</w:t>
      </w:r>
      <w:hyperlink r:id="rId10" w:history="1">
        <w:r w:rsidRPr="00C57DB2">
          <w:rPr>
            <w:rStyle w:val="Lienhypertexte"/>
            <w:rFonts w:ascii="Times New Roman" w:hAnsi="Times New Roman" w:cs="Times New Roman"/>
            <w:color w:val="auto"/>
            <w:sz w:val="24"/>
            <w:u w:val="none"/>
            <w:lang w:val="en-GB"/>
          </w:rPr>
          <w:t>fabienne.portier-lecocq@univ-tours.fr</w:t>
        </w:r>
      </w:hyperlink>
      <w:r w:rsidRPr="00C57DB2">
        <w:rPr>
          <w:rFonts w:ascii="Times New Roman" w:hAnsi="Times New Roman" w:cs="Times New Roman"/>
          <w:sz w:val="24"/>
          <w:lang w:val="en-GB"/>
        </w:rPr>
        <w:t xml:space="preserve">). </w:t>
      </w:r>
      <w:r w:rsidRPr="00C57DB2">
        <w:rPr>
          <w:rFonts w:ascii="Times New Roman" w:hAnsi="Times New Roman" w:cs="Times New Roman"/>
          <w:b/>
          <w:sz w:val="24"/>
          <w:lang w:val="en-GB"/>
        </w:rPr>
        <w:t>The deadline is 23</w:t>
      </w:r>
      <w:r w:rsidR="0061126B" w:rsidRPr="00C57DB2">
        <w:rPr>
          <w:rFonts w:ascii="Times New Roman" w:hAnsi="Times New Roman" w:cs="Times New Roman"/>
          <w:b/>
          <w:sz w:val="24"/>
          <w:lang w:val="en-GB"/>
        </w:rPr>
        <w:t>rd</w:t>
      </w:r>
      <w:r w:rsidR="009B5460" w:rsidRPr="00C57DB2">
        <w:rPr>
          <w:rFonts w:ascii="Times New Roman" w:hAnsi="Times New Roman" w:cs="Times New Roman"/>
          <w:b/>
          <w:sz w:val="24"/>
          <w:lang w:val="en-GB"/>
        </w:rPr>
        <w:t xml:space="preserve"> December 2017.</w:t>
      </w:r>
      <w:r w:rsidR="009B5460" w:rsidRPr="00C57DB2">
        <w:rPr>
          <w:rFonts w:ascii="Times New Roman" w:hAnsi="Times New Roman" w:cs="Times New Roman"/>
          <w:sz w:val="24"/>
          <w:lang w:val="en-GB"/>
        </w:rPr>
        <w:t xml:space="preserve"> Those submitting a proposal will be informed</w:t>
      </w:r>
      <w:r w:rsidRPr="00C57DB2">
        <w:rPr>
          <w:rFonts w:ascii="Times New Roman" w:hAnsi="Times New Roman" w:cs="Times New Roman"/>
          <w:sz w:val="24"/>
          <w:lang w:val="en-GB"/>
        </w:rPr>
        <w:t xml:space="preserve"> before the New Year</w:t>
      </w:r>
      <w:r w:rsidR="009B5460" w:rsidRPr="00C57DB2">
        <w:rPr>
          <w:rFonts w:ascii="Times New Roman" w:hAnsi="Times New Roman" w:cs="Times New Roman"/>
          <w:sz w:val="24"/>
          <w:lang w:val="en-GB"/>
        </w:rPr>
        <w:t xml:space="preserve"> whether their paper</w:t>
      </w:r>
      <w:bookmarkStart w:id="0" w:name="_GoBack"/>
      <w:bookmarkEnd w:id="0"/>
      <w:r w:rsidR="00E62D42" w:rsidRPr="00C57DB2">
        <w:rPr>
          <w:rFonts w:ascii="Times New Roman" w:hAnsi="Times New Roman" w:cs="Times New Roman"/>
          <w:sz w:val="24"/>
          <w:lang w:val="en-GB"/>
        </w:rPr>
        <w:t xml:space="preserve"> has been accepted</w:t>
      </w:r>
      <w:r w:rsidRPr="00C57DB2">
        <w:rPr>
          <w:rFonts w:ascii="Times New Roman" w:hAnsi="Times New Roman" w:cs="Times New Roman"/>
          <w:sz w:val="24"/>
          <w:lang w:val="en-GB"/>
        </w:rPr>
        <w:t>.</w:t>
      </w:r>
    </w:p>
    <w:p w:rsidR="00E17898" w:rsidRPr="00C57DB2" w:rsidRDefault="003225BD" w:rsidP="000F160A">
      <w:pPr>
        <w:spacing w:after="0"/>
        <w:jc w:val="both"/>
        <w:rPr>
          <w:rFonts w:ascii="Times New Roman" w:hAnsi="Times New Roman"/>
          <w:sz w:val="24"/>
          <w:lang w:val="en-US"/>
        </w:rPr>
      </w:pPr>
      <w:r w:rsidRPr="00C57DB2">
        <w:rPr>
          <w:rFonts w:ascii="Times New Roman" w:hAnsi="Times New Roman" w:cs="Times New Roman"/>
          <w:sz w:val="24"/>
          <w:lang w:val="en-GB"/>
        </w:rPr>
        <w:t>Some papers will be</w:t>
      </w:r>
      <w:r w:rsidR="00E17898" w:rsidRPr="00C57DB2">
        <w:rPr>
          <w:rFonts w:ascii="Times New Roman" w:hAnsi="Times New Roman" w:cs="Times New Roman"/>
          <w:sz w:val="24"/>
          <w:lang w:val="en-GB"/>
        </w:rPr>
        <w:t xml:space="preserve"> published.</w:t>
      </w:r>
      <w:r w:rsidR="00E17898" w:rsidRPr="00C57DB2">
        <w:rPr>
          <w:rFonts w:ascii="Times New Roman" w:hAnsi="Times New Roman"/>
          <w:sz w:val="24"/>
          <w:lang w:val="en-US"/>
        </w:rPr>
        <w:t xml:space="preserve"> </w:t>
      </w:r>
      <w:r w:rsidR="00E17898" w:rsidRPr="00C57DB2">
        <w:rPr>
          <w:rFonts w:ascii="Times New Roman" w:hAnsi="Times New Roman" w:cs="Times New Roman"/>
          <w:sz w:val="24"/>
          <w:lang w:val="en-GB"/>
        </w:rPr>
        <w:t xml:space="preserve">A registration fee of 20 </w:t>
      </w:r>
      <w:proofErr w:type="spellStart"/>
      <w:r w:rsidR="00E17898" w:rsidRPr="00C57DB2">
        <w:rPr>
          <w:rFonts w:ascii="Times New Roman" w:hAnsi="Times New Roman" w:cs="Times New Roman"/>
          <w:sz w:val="24"/>
          <w:lang w:val="en-GB"/>
        </w:rPr>
        <w:t>euros</w:t>
      </w:r>
      <w:proofErr w:type="spellEnd"/>
      <w:r w:rsidR="00E17898" w:rsidRPr="00C57DB2">
        <w:rPr>
          <w:rFonts w:ascii="Times New Roman" w:hAnsi="Times New Roman" w:cs="Times New Roman"/>
          <w:sz w:val="24"/>
          <w:lang w:val="en-GB"/>
        </w:rPr>
        <w:t xml:space="preserve"> will be asked of participants.</w:t>
      </w:r>
    </w:p>
    <w:p w:rsidR="00C57DB2" w:rsidRPr="00C57DB2" w:rsidRDefault="00C57DB2" w:rsidP="000F160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E0B88" w:rsidRPr="00C57DB2" w:rsidRDefault="005E0B88" w:rsidP="000F160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C57DB2">
        <w:rPr>
          <w:rFonts w:ascii="Times New Roman" w:hAnsi="Times New Roman" w:cs="Times New Roman"/>
          <w:b/>
          <w:sz w:val="24"/>
        </w:rPr>
        <w:t>Scientific</w:t>
      </w:r>
      <w:proofErr w:type="spellEnd"/>
      <w:r w:rsidRPr="00C57D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7DB2">
        <w:rPr>
          <w:rFonts w:ascii="Times New Roman" w:hAnsi="Times New Roman" w:cs="Times New Roman"/>
          <w:b/>
          <w:sz w:val="24"/>
        </w:rPr>
        <w:t>committee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: Françoise </w:t>
      </w:r>
      <w:proofErr w:type="spellStart"/>
      <w:r w:rsidRPr="00C57DB2">
        <w:rPr>
          <w:rFonts w:ascii="Times New Roman" w:hAnsi="Times New Roman" w:cs="Times New Roman"/>
          <w:sz w:val="24"/>
        </w:rPr>
        <w:t>Barret-Ducrocq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57DB2">
        <w:rPr>
          <w:rFonts w:ascii="Times New Roman" w:hAnsi="Times New Roman" w:cs="Times New Roman"/>
          <w:sz w:val="24"/>
        </w:rPr>
        <w:t>Paris-Diderot</w:t>
      </w:r>
      <w:proofErr w:type="spellEnd"/>
      <w:r w:rsidRPr="00C57DB2">
        <w:rPr>
          <w:rFonts w:ascii="Times New Roman" w:hAnsi="Times New Roman" w:cs="Times New Roman"/>
          <w:sz w:val="24"/>
        </w:rPr>
        <w:t>, France), Claire Charlot (</w:t>
      </w:r>
      <w:proofErr w:type="spellStart"/>
      <w:r w:rsidRPr="00C57DB2">
        <w:rPr>
          <w:rFonts w:ascii="Times New Roman" w:hAnsi="Times New Roman" w:cs="Times New Roman"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, France), Ann </w:t>
      </w:r>
      <w:proofErr w:type="spellStart"/>
      <w:r w:rsidRPr="00C57DB2">
        <w:rPr>
          <w:rFonts w:ascii="Times New Roman" w:hAnsi="Times New Roman" w:cs="Times New Roman"/>
          <w:sz w:val="24"/>
        </w:rPr>
        <w:t>Furedi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57DB2">
        <w:rPr>
          <w:rFonts w:ascii="Times New Roman" w:hAnsi="Times New Roman" w:cs="Times New Roman"/>
          <w:sz w:val="24"/>
        </w:rPr>
        <w:t>Bpas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, United </w:t>
      </w:r>
      <w:proofErr w:type="spellStart"/>
      <w:r w:rsidRPr="00C57DB2">
        <w:rPr>
          <w:rFonts w:ascii="Times New Roman" w:hAnsi="Times New Roman" w:cs="Times New Roman"/>
          <w:sz w:val="24"/>
        </w:rPr>
        <w:t>Kingdom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), Hélène </w:t>
      </w:r>
      <w:proofErr w:type="spellStart"/>
      <w:r w:rsidRPr="00C57DB2">
        <w:rPr>
          <w:rFonts w:ascii="Times New Roman" w:hAnsi="Times New Roman" w:cs="Times New Roman"/>
          <w:sz w:val="24"/>
        </w:rPr>
        <w:t>Harter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(Rennes 2, France), François</w:t>
      </w:r>
      <w:r w:rsidR="000539BB" w:rsidRPr="00C57DB2">
        <w:rPr>
          <w:rFonts w:ascii="Times New Roman" w:hAnsi="Times New Roman" w:cs="Times New Roman"/>
          <w:sz w:val="24"/>
        </w:rPr>
        <w:t>e</w:t>
      </w:r>
      <w:r w:rsidRPr="00C57DB2">
        <w:rPr>
          <w:rFonts w:ascii="Times New Roman" w:hAnsi="Times New Roman" w:cs="Times New Roman"/>
          <w:sz w:val="24"/>
        </w:rPr>
        <w:t xml:space="preserve"> Le Jeune (Nantes, France), Adrien </w:t>
      </w:r>
      <w:proofErr w:type="spellStart"/>
      <w:r w:rsidRPr="00C57DB2">
        <w:rPr>
          <w:rFonts w:ascii="Times New Roman" w:hAnsi="Times New Roman" w:cs="Times New Roman"/>
          <w:sz w:val="24"/>
        </w:rPr>
        <w:t>Lherm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57DB2">
        <w:rPr>
          <w:rFonts w:ascii="Times New Roman" w:hAnsi="Times New Roman" w:cs="Times New Roman"/>
          <w:sz w:val="24"/>
        </w:rPr>
        <w:t>Paris-Sorbonne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, France), Janine </w:t>
      </w:r>
      <w:proofErr w:type="spellStart"/>
      <w:r w:rsidRPr="00C57DB2">
        <w:rPr>
          <w:rFonts w:ascii="Times New Roman" w:hAnsi="Times New Roman" w:cs="Times New Roman"/>
          <w:sz w:val="24"/>
        </w:rPr>
        <w:t>Mossuz-Lavau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(CNRS</w:t>
      </w:r>
      <w:r w:rsidR="00C0504B" w:rsidRPr="00C57DB2">
        <w:rPr>
          <w:rFonts w:ascii="Times New Roman" w:hAnsi="Times New Roman" w:cs="Times New Roman"/>
          <w:sz w:val="24"/>
        </w:rPr>
        <w:t xml:space="preserve">, CEVIPOF), Fabienne </w:t>
      </w:r>
      <w:proofErr w:type="spellStart"/>
      <w:r w:rsidR="00C0504B" w:rsidRPr="00C57DB2">
        <w:rPr>
          <w:rFonts w:ascii="Times New Roman" w:hAnsi="Times New Roman" w:cs="Times New Roman"/>
          <w:sz w:val="24"/>
        </w:rPr>
        <w:t>Portier-Le</w:t>
      </w:r>
      <w:proofErr w:type="spellEnd"/>
      <w:r w:rsidR="00C0504B" w:rsidRPr="00C57D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7DB2">
        <w:rPr>
          <w:rFonts w:ascii="Times New Roman" w:hAnsi="Times New Roman" w:cs="Times New Roman"/>
          <w:sz w:val="24"/>
        </w:rPr>
        <w:t>Cocq</w:t>
      </w:r>
      <w:proofErr w:type="spellEnd"/>
      <w:r w:rsidRPr="00C57DB2">
        <w:rPr>
          <w:rFonts w:ascii="Times New Roman" w:hAnsi="Times New Roman" w:cs="Times New Roman"/>
          <w:sz w:val="24"/>
        </w:rPr>
        <w:t xml:space="preserve"> (Tours, France), Joshua C. Wilson (Denver, USA).</w:t>
      </w:r>
    </w:p>
    <w:sectPr w:rsidR="005E0B88" w:rsidRPr="00C57DB2" w:rsidSect="00ED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A52198"/>
    <w:multiLevelType w:val="hybridMultilevel"/>
    <w:tmpl w:val="62585910"/>
    <w:lvl w:ilvl="0" w:tplc="2DF20086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1175"/>
    <w:multiLevelType w:val="hybridMultilevel"/>
    <w:tmpl w:val="7EC01160"/>
    <w:lvl w:ilvl="0" w:tplc="440E1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compat/>
  <w:rsids>
    <w:rsidRoot w:val="00565EB4"/>
    <w:rsid w:val="00001848"/>
    <w:rsid w:val="00030BEC"/>
    <w:rsid w:val="000539BB"/>
    <w:rsid w:val="00077045"/>
    <w:rsid w:val="00085BC3"/>
    <w:rsid w:val="00086D68"/>
    <w:rsid w:val="000C2368"/>
    <w:rsid w:val="000F160A"/>
    <w:rsid w:val="000F2935"/>
    <w:rsid w:val="00106033"/>
    <w:rsid w:val="00151CD6"/>
    <w:rsid w:val="00167F68"/>
    <w:rsid w:val="0019071F"/>
    <w:rsid w:val="001C6BC3"/>
    <w:rsid w:val="001D4EB2"/>
    <w:rsid w:val="00200D29"/>
    <w:rsid w:val="00247730"/>
    <w:rsid w:val="00266F0E"/>
    <w:rsid w:val="002B2AC9"/>
    <w:rsid w:val="002C3B55"/>
    <w:rsid w:val="002D12A1"/>
    <w:rsid w:val="002E265E"/>
    <w:rsid w:val="002F4332"/>
    <w:rsid w:val="0030461F"/>
    <w:rsid w:val="00314C37"/>
    <w:rsid w:val="00316888"/>
    <w:rsid w:val="003225BD"/>
    <w:rsid w:val="00345D4C"/>
    <w:rsid w:val="003B1ECA"/>
    <w:rsid w:val="003D577D"/>
    <w:rsid w:val="003E348F"/>
    <w:rsid w:val="003F2E0E"/>
    <w:rsid w:val="00410F44"/>
    <w:rsid w:val="00450115"/>
    <w:rsid w:val="00465134"/>
    <w:rsid w:val="0046581F"/>
    <w:rsid w:val="00470EC2"/>
    <w:rsid w:val="00487742"/>
    <w:rsid w:val="005222F6"/>
    <w:rsid w:val="0052302C"/>
    <w:rsid w:val="00535810"/>
    <w:rsid w:val="00565EB4"/>
    <w:rsid w:val="005A2A70"/>
    <w:rsid w:val="005A4CC6"/>
    <w:rsid w:val="005E0B88"/>
    <w:rsid w:val="0061126B"/>
    <w:rsid w:val="006210AD"/>
    <w:rsid w:val="00625D30"/>
    <w:rsid w:val="006A317D"/>
    <w:rsid w:val="006D3C1C"/>
    <w:rsid w:val="006F3952"/>
    <w:rsid w:val="006F543D"/>
    <w:rsid w:val="00700DCD"/>
    <w:rsid w:val="007178E5"/>
    <w:rsid w:val="00726682"/>
    <w:rsid w:val="00784F88"/>
    <w:rsid w:val="00785F39"/>
    <w:rsid w:val="00790F0B"/>
    <w:rsid w:val="007D22C9"/>
    <w:rsid w:val="007F6607"/>
    <w:rsid w:val="008067BC"/>
    <w:rsid w:val="00825B69"/>
    <w:rsid w:val="0084274B"/>
    <w:rsid w:val="00857B32"/>
    <w:rsid w:val="00873185"/>
    <w:rsid w:val="00875286"/>
    <w:rsid w:val="00881C1A"/>
    <w:rsid w:val="00884CCC"/>
    <w:rsid w:val="00893F49"/>
    <w:rsid w:val="00894356"/>
    <w:rsid w:val="008B22E2"/>
    <w:rsid w:val="008D28AE"/>
    <w:rsid w:val="008D4AFE"/>
    <w:rsid w:val="008F5AC1"/>
    <w:rsid w:val="00912626"/>
    <w:rsid w:val="009337D9"/>
    <w:rsid w:val="00935280"/>
    <w:rsid w:val="00937374"/>
    <w:rsid w:val="00951732"/>
    <w:rsid w:val="00972D7F"/>
    <w:rsid w:val="009B5460"/>
    <w:rsid w:val="00A100E9"/>
    <w:rsid w:val="00A45667"/>
    <w:rsid w:val="00A52F64"/>
    <w:rsid w:val="00A81024"/>
    <w:rsid w:val="00A96931"/>
    <w:rsid w:val="00AA7983"/>
    <w:rsid w:val="00AE5427"/>
    <w:rsid w:val="00B277B9"/>
    <w:rsid w:val="00B50BDD"/>
    <w:rsid w:val="00B64C6D"/>
    <w:rsid w:val="00BB44DD"/>
    <w:rsid w:val="00BC0449"/>
    <w:rsid w:val="00C0504B"/>
    <w:rsid w:val="00C11654"/>
    <w:rsid w:val="00C135CD"/>
    <w:rsid w:val="00C26BD9"/>
    <w:rsid w:val="00C34510"/>
    <w:rsid w:val="00C34C8B"/>
    <w:rsid w:val="00C57DB2"/>
    <w:rsid w:val="00C80D38"/>
    <w:rsid w:val="00C84714"/>
    <w:rsid w:val="00C97A00"/>
    <w:rsid w:val="00CB6083"/>
    <w:rsid w:val="00CC21C1"/>
    <w:rsid w:val="00CE6F4B"/>
    <w:rsid w:val="00D00218"/>
    <w:rsid w:val="00D40FB4"/>
    <w:rsid w:val="00D60A07"/>
    <w:rsid w:val="00D7362E"/>
    <w:rsid w:val="00D75A72"/>
    <w:rsid w:val="00E17898"/>
    <w:rsid w:val="00E40965"/>
    <w:rsid w:val="00E62D42"/>
    <w:rsid w:val="00E652EF"/>
    <w:rsid w:val="00EB43E2"/>
    <w:rsid w:val="00EB5D00"/>
    <w:rsid w:val="00EC44B6"/>
    <w:rsid w:val="00ED2043"/>
    <w:rsid w:val="00EE48CB"/>
    <w:rsid w:val="00EF2A70"/>
    <w:rsid w:val="00F41EBA"/>
    <w:rsid w:val="00F43A5F"/>
    <w:rsid w:val="00F7008C"/>
    <w:rsid w:val="00F74CE8"/>
    <w:rsid w:val="00F866D9"/>
    <w:rsid w:val="00F93DBE"/>
    <w:rsid w:val="00FC6E79"/>
    <w:rsid w:val="00FF60D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565EB4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200D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D2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D2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D2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D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D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D2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3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charlot.sorbonne@gmail.com" TargetMode="External"/><Relationship Id="rId4" Type="http://schemas.openxmlformats.org/officeDocument/2006/relationships/webSettings" Target="webSettings.xml"/><Relationship Id="rId10" Type="http://schemas.openxmlformats.org/officeDocument/2006/relationships/hyperlink" Target="mailto:fabienne.portier-lecocq@univ-tours.fr" TargetMode="External"/><Relationship Id="rId5" Type="http://schemas.openxmlformats.org/officeDocument/2006/relationships/hyperlink" Target="https://en.wikipedia.org/wiki/R._v._Morgentaler" TargetMode="External"/><Relationship Id="rId7" Type="http://schemas.openxmlformats.org/officeDocument/2006/relationships/hyperlink" Target="mailto:fabienne.portier-lecocq@univ-tours.fr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adrienlherm@wanadoo.fr" TargetMode="External"/><Relationship Id="rId3" Type="http://schemas.openxmlformats.org/officeDocument/2006/relationships/settings" Target="settings.xml"/><Relationship Id="rId6" Type="http://schemas.openxmlformats.org/officeDocument/2006/relationships/hyperlink" Target="mailto:clairecharlot.sorbon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1515</Words>
  <Characters>8639</Characters>
  <Application>Microsoft Word 12.0.0</Application>
  <DocSecurity>0</DocSecurity>
  <Lines>71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CHARLOT</dc:creator>
  <cp:lastModifiedBy>Fabienne Portier</cp:lastModifiedBy>
  <cp:revision>6</cp:revision>
  <cp:lastPrinted>2017-10-20T22:05:00Z</cp:lastPrinted>
  <dcterms:created xsi:type="dcterms:W3CDTF">2017-10-21T08:32:00Z</dcterms:created>
  <dcterms:modified xsi:type="dcterms:W3CDTF">2017-10-21T15:49:00Z</dcterms:modified>
</cp:coreProperties>
</file>