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E6B33" w14:textId="77777777" w:rsidR="003A120B" w:rsidRDefault="00605EA5">
      <w:pPr>
        <w:rPr>
          <w:lang w:val="en-GB"/>
        </w:rPr>
      </w:pPr>
      <w:r>
        <w:rPr>
          <w:lang w:val="en-GB"/>
        </w:rPr>
        <w:t>WORDS</w:t>
      </w:r>
    </w:p>
    <w:p w14:paraId="77A37B09" w14:textId="77777777" w:rsidR="00605EA5" w:rsidRDefault="00605EA5">
      <w:pPr>
        <w:rPr>
          <w:lang w:val="en-GB"/>
        </w:rPr>
      </w:pPr>
    </w:p>
    <w:p w14:paraId="55B3FD9B" w14:textId="77777777" w:rsidR="00605EA5" w:rsidRDefault="00605EA5">
      <w:pPr>
        <w:rPr>
          <w:lang w:val="en-GB"/>
        </w:rPr>
      </w:pPr>
      <w:r>
        <w:rPr>
          <w:lang w:val="en-GB"/>
        </w:rPr>
        <w:t>Medieval Textuality and its Material Display</w:t>
      </w:r>
    </w:p>
    <w:p w14:paraId="75150E87" w14:textId="77777777" w:rsidR="00605EA5" w:rsidRDefault="00605EA5">
      <w:pPr>
        <w:rPr>
          <w:lang w:val="en-GB"/>
        </w:rPr>
      </w:pPr>
    </w:p>
    <w:p w14:paraId="43DB4E79" w14:textId="77777777" w:rsidR="00605EA5" w:rsidRDefault="00605EA5">
      <w:pPr>
        <w:rPr>
          <w:lang w:val="en-GB"/>
        </w:rPr>
      </w:pPr>
      <w:r>
        <w:rPr>
          <w:lang w:val="en-GB"/>
        </w:rPr>
        <w:t>Paris, 30</w:t>
      </w:r>
      <w:r w:rsidRPr="00605EA5">
        <w:rPr>
          <w:vertAlign w:val="superscript"/>
          <w:lang w:val="en-GB"/>
        </w:rPr>
        <w:t>th</w:t>
      </w:r>
      <w:r>
        <w:rPr>
          <w:lang w:val="en-GB"/>
        </w:rPr>
        <w:t xml:space="preserve"> June-2</w:t>
      </w:r>
      <w:r w:rsidRPr="00605EA5">
        <w:rPr>
          <w:vertAlign w:val="superscript"/>
          <w:lang w:val="en-GB"/>
        </w:rPr>
        <w:t>nd</w:t>
      </w:r>
      <w:r>
        <w:rPr>
          <w:lang w:val="en-GB"/>
        </w:rPr>
        <w:t xml:space="preserve"> July 2016</w:t>
      </w:r>
    </w:p>
    <w:p w14:paraId="1451B910" w14:textId="77777777" w:rsidR="001F514A" w:rsidRDefault="001F514A">
      <w:pPr>
        <w:rPr>
          <w:lang w:val="en-GB"/>
        </w:rPr>
      </w:pPr>
    </w:p>
    <w:p w14:paraId="1E354D9E" w14:textId="2807276C" w:rsidR="001F514A" w:rsidRDefault="001F514A">
      <w:pPr>
        <w:rPr>
          <w:lang w:val="en-GB"/>
        </w:rPr>
      </w:pPr>
      <w:r>
        <w:rPr>
          <w:lang w:val="en-GB"/>
        </w:rPr>
        <w:t>Keynote Speakers: Eric Palazzo (Université de Poitiers)</w:t>
      </w:r>
      <w:bookmarkStart w:id="0" w:name="_GoBack"/>
      <w:bookmarkEnd w:id="0"/>
      <w:r>
        <w:rPr>
          <w:lang w:val="en-GB"/>
        </w:rPr>
        <w:t xml:space="preserve">, Geoffrey Koziol </w:t>
      </w:r>
      <w:r>
        <w:t>(University of California, Berkeley)</w:t>
      </w:r>
    </w:p>
    <w:p w14:paraId="4F5E547E" w14:textId="77777777" w:rsidR="00605EA5" w:rsidRDefault="00605EA5">
      <w:pPr>
        <w:rPr>
          <w:lang w:val="en-GB"/>
        </w:rPr>
      </w:pPr>
    </w:p>
    <w:p w14:paraId="70DC4C1F" w14:textId="46296A1F" w:rsidR="00605EA5" w:rsidRDefault="00605EA5">
      <w:pPr>
        <w:rPr>
          <w:lang w:val="en-GB"/>
        </w:rPr>
      </w:pPr>
      <w:r>
        <w:rPr>
          <w:lang w:val="en-GB"/>
        </w:rPr>
        <w:t xml:space="preserve">For its </w:t>
      </w:r>
      <w:r w:rsidR="00057DC8">
        <w:rPr>
          <w:lang w:val="en-GB"/>
        </w:rPr>
        <w:t>13</w:t>
      </w:r>
      <w:r w:rsidR="00057DC8" w:rsidRPr="00057DC8">
        <w:rPr>
          <w:vertAlign w:val="superscript"/>
          <w:lang w:val="en-GB"/>
        </w:rPr>
        <w:t>th</w:t>
      </w:r>
      <w:r w:rsidR="00057DC8">
        <w:rPr>
          <w:lang w:val="en-GB"/>
        </w:rPr>
        <w:t xml:space="preserve"> Annual Symposium to be held in Paris</w:t>
      </w:r>
      <w:r>
        <w:rPr>
          <w:lang w:val="en-GB"/>
        </w:rPr>
        <w:t xml:space="preserve">, the International Medieval Society </w:t>
      </w:r>
      <w:r w:rsidR="00057DC8">
        <w:rPr>
          <w:lang w:val="en-GB"/>
        </w:rPr>
        <w:t>invites abstracts on the t</w:t>
      </w:r>
      <w:r>
        <w:rPr>
          <w:lang w:val="en-GB"/>
        </w:rPr>
        <w:t>heme of W</w:t>
      </w:r>
      <w:r w:rsidR="00F56620">
        <w:rPr>
          <w:lang w:val="en-GB"/>
        </w:rPr>
        <w:t>ords in the Middle Ages. T</w:t>
      </w:r>
      <w:r>
        <w:rPr>
          <w:lang w:val="en-GB"/>
        </w:rPr>
        <w:t>he digital humanities</w:t>
      </w:r>
      <w:r w:rsidR="00F56620">
        <w:rPr>
          <w:lang w:val="en-GB"/>
        </w:rPr>
        <w:t xml:space="preserve">, while altering </w:t>
      </w:r>
      <w:r w:rsidR="002C008D">
        <w:rPr>
          <w:lang w:val="en-GB"/>
        </w:rPr>
        <w:t>the landscape of M</w:t>
      </w:r>
      <w:r>
        <w:rPr>
          <w:lang w:val="en-GB"/>
        </w:rPr>
        <w:t>e</w:t>
      </w:r>
      <w:r w:rsidR="002C008D">
        <w:rPr>
          <w:lang w:val="en-GB"/>
        </w:rPr>
        <w:t>dieval S</w:t>
      </w:r>
      <w:r w:rsidR="00F56620">
        <w:rPr>
          <w:lang w:val="en-GB"/>
        </w:rPr>
        <w:t xml:space="preserve">tudies as a whole, </w:t>
      </w:r>
      <w:r>
        <w:rPr>
          <w:lang w:val="en-GB"/>
        </w:rPr>
        <w:t xml:space="preserve">have </w:t>
      </w:r>
      <w:r w:rsidR="00F56620">
        <w:rPr>
          <w:lang w:val="en-GB"/>
        </w:rPr>
        <w:t>most importantly</w:t>
      </w:r>
      <w:r w:rsidR="00B62D0E">
        <w:rPr>
          <w:lang w:val="en-GB"/>
        </w:rPr>
        <w:t xml:space="preserve"> overhauled the</w:t>
      </w:r>
      <w:r>
        <w:rPr>
          <w:lang w:val="en-GB"/>
        </w:rPr>
        <w:t xml:space="preserve"> concept, appearance, </w:t>
      </w:r>
      <w:r w:rsidR="00B62D0E">
        <w:rPr>
          <w:lang w:val="en-GB"/>
        </w:rPr>
        <w:t>and analysis of</w:t>
      </w:r>
      <w:r>
        <w:rPr>
          <w:lang w:val="en-GB"/>
        </w:rPr>
        <w:t xml:space="preserve"> words and texts.</w:t>
      </w:r>
      <w:r w:rsidR="007F5151">
        <w:rPr>
          <w:lang w:val="en-GB"/>
        </w:rPr>
        <w:t xml:space="preserve"> Between the </w:t>
      </w:r>
      <w:r w:rsidR="00B10884">
        <w:rPr>
          <w:lang w:val="en-GB"/>
        </w:rPr>
        <w:t>increasing use of paperless</w:t>
      </w:r>
      <w:r w:rsidR="00F56620">
        <w:rPr>
          <w:lang w:val="en-GB"/>
        </w:rPr>
        <w:t xml:space="preserve"> media</w:t>
      </w:r>
      <w:r w:rsidR="00B10884">
        <w:rPr>
          <w:lang w:val="en-GB"/>
        </w:rPr>
        <w:t xml:space="preserve"> </w:t>
      </w:r>
      <w:r w:rsidR="00A97B5E">
        <w:rPr>
          <w:lang w:val="en-GB"/>
        </w:rPr>
        <w:t xml:space="preserve">forms </w:t>
      </w:r>
      <w:r w:rsidR="00B10884">
        <w:rPr>
          <w:lang w:val="en-GB"/>
        </w:rPr>
        <w:t xml:space="preserve">and the rise in </w:t>
      </w:r>
      <w:r w:rsidR="007F5151">
        <w:rPr>
          <w:lang w:val="en-GB"/>
        </w:rPr>
        <w:t>the number of digital</w:t>
      </w:r>
      <w:r w:rsidR="00B62D0E">
        <w:rPr>
          <w:lang w:val="en-GB"/>
        </w:rPr>
        <w:t xml:space="preserve"> collections</w:t>
      </w:r>
      <w:r w:rsidR="00334A6B">
        <w:rPr>
          <w:lang w:val="en-GB"/>
        </w:rPr>
        <w:t xml:space="preserve">, medievalists are seeking to adapt to these new means of producing knowledge </w:t>
      </w:r>
      <w:r w:rsidR="00334A6B">
        <w:rPr>
          <w:i/>
          <w:lang w:val="en-GB"/>
        </w:rPr>
        <w:t>about</w:t>
      </w:r>
      <w:r w:rsidR="00334A6B">
        <w:rPr>
          <w:lang w:val="en-GB"/>
        </w:rPr>
        <w:t xml:space="preserve"> the Middle Ages</w:t>
      </w:r>
      <w:r w:rsidR="00F56620">
        <w:rPr>
          <w:lang w:val="en-GB"/>
        </w:rPr>
        <w:t>. At the same time, scholars in this field are also trying to outline</w:t>
      </w:r>
      <w:r w:rsidR="008C4766">
        <w:rPr>
          <w:lang w:val="en-GB"/>
        </w:rPr>
        <w:t xml:space="preserve"> </w:t>
      </w:r>
      <w:r w:rsidR="00334A6B">
        <w:rPr>
          <w:lang w:val="en-GB"/>
        </w:rPr>
        <w:t xml:space="preserve">the methodological and historical issues </w:t>
      </w:r>
      <w:r w:rsidR="008C4766">
        <w:rPr>
          <w:lang w:val="en-GB"/>
        </w:rPr>
        <w:t>that affect the study</w:t>
      </w:r>
      <w:r w:rsidR="00334A6B">
        <w:rPr>
          <w:lang w:val="en-GB"/>
        </w:rPr>
        <w:t xml:space="preserve"> of words, which now </w:t>
      </w:r>
      <w:r w:rsidR="008C4766">
        <w:rPr>
          <w:lang w:val="en-GB"/>
        </w:rPr>
        <w:t xml:space="preserve">simultaneously </w:t>
      </w:r>
      <w:r w:rsidR="00334A6B">
        <w:rPr>
          <w:lang w:val="en-GB"/>
        </w:rPr>
        <w:t xml:space="preserve">exist in the form of primary sources, codices, </w:t>
      </w:r>
      <w:r w:rsidR="008E60EA">
        <w:rPr>
          <w:lang w:val="en-GB"/>
        </w:rPr>
        <w:t xml:space="preserve">rolls, </w:t>
      </w:r>
      <w:r w:rsidR="00334A6B">
        <w:rPr>
          <w:lang w:val="en-GB"/>
        </w:rPr>
        <w:t>charters and inscriptions</w:t>
      </w:r>
      <w:r w:rsidR="008C4766">
        <w:rPr>
          <w:lang w:val="en-GB"/>
        </w:rPr>
        <w:t>,</w:t>
      </w:r>
      <w:r w:rsidR="00334A6B">
        <w:rPr>
          <w:lang w:val="en-GB"/>
        </w:rPr>
        <w:t xml:space="preserve"> digital</w:t>
      </w:r>
      <w:r w:rsidR="008C4766">
        <w:rPr>
          <w:lang w:val="en-GB"/>
        </w:rPr>
        <w:t>ly reproduced images</w:t>
      </w:r>
      <w:r w:rsidR="00124565">
        <w:rPr>
          <w:lang w:val="en-GB"/>
        </w:rPr>
        <w:t>,</w:t>
      </w:r>
      <w:r w:rsidR="00334A6B">
        <w:rPr>
          <w:lang w:val="en-GB"/>
        </w:rPr>
        <w:t xml:space="preserve"> and </w:t>
      </w:r>
      <w:r w:rsidR="008C4766">
        <w:rPr>
          <w:lang w:val="en-GB"/>
        </w:rPr>
        <w:t xml:space="preserve">the </w:t>
      </w:r>
      <w:r w:rsidR="00334A6B">
        <w:rPr>
          <w:lang w:val="en-GB"/>
        </w:rPr>
        <w:t>stati</w:t>
      </w:r>
      <w:r w:rsidR="00057DC8">
        <w:rPr>
          <w:lang w:val="en-GB"/>
        </w:rPr>
        <w:t xml:space="preserve">stical and lexicographical data made possible by </w:t>
      </w:r>
      <w:r w:rsidR="008C4766">
        <w:rPr>
          <w:lang w:val="en-GB"/>
        </w:rPr>
        <w:t xml:space="preserve">storage </w:t>
      </w:r>
      <w:r w:rsidR="00057DC8">
        <w:rPr>
          <w:lang w:val="en-GB"/>
        </w:rPr>
        <w:t>platforms</w:t>
      </w:r>
      <w:r w:rsidR="008C4766">
        <w:rPr>
          <w:lang w:val="en-GB"/>
        </w:rPr>
        <w:t xml:space="preserve"> and </w:t>
      </w:r>
      <w:r w:rsidR="00DA1164">
        <w:rPr>
          <w:lang w:val="en-GB"/>
        </w:rPr>
        <w:t>analytical tools.</w:t>
      </w:r>
      <w:r w:rsidR="00124565">
        <w:rPr>
          <w:lang w:val="en-GB"/>
        </w:rPr>
        <w:t xml:space="preserve"> </w:t>
      </w:r>
    </w:p>
    <w:p w14:paraId="4E61461C" w14:textId="77777777" w:rsidR="00DA1164" w:rsidRDefault="00DA1164">
      <w:pPr>
        <w:rPr>
          <w:lang w:val="en-GB"/>
        </w:rPr>
      </w:pPr>
    </w:p>
    <w:p w14:paraId="04CB7BF7" w14:textId="512F284B" w:rsidR="00DA1164" w:rsidRDefault="00DA342D">
      <w:pPr>
        <w:rPr>
          <w:lang w:val="en-GB"/>
        </w:rPr>
      </w:pPr>
      <w:r>
        <w:rPr>
          <w:lang w:val="en-GB"/>
        </w:rPr>
        <w:t>In parallel with</w:t>
      </w:r>
      <w:r w:rsidR="00DA1164">
        <w:rPr>
          <w:lang w:val="en-GB"/>
        </w:rPr>
        <w:t xml:space="preserve"> t</w:t>
      </w:r>
      <w:r w:rsidR="00254FE6">
        <w:rPr>
          <w:lang w:val="en-GB"/>
        </w:rPr>
        <w:t xml:space="preserve">he digital humanities, </w:t>
      </w:r>
      <w:r w:rsidR="001F677E">
        <w:rPr>
          <w:lang w:val="en-GB"/>
        </w:rPr>
        <w:t>the 13</w:t>
      </w:r>
      <w:r w:rsidR="001F677E" w:rsidRPr="001F677E">
        <w:rPr>
          <w:vertAlign w:val="superscript"/>
          <w:lang w:val="en-GB"/>
        </w:rPr>
        <w:t>th</w:t>
      </w:r>
      <w:r w:rsidR="001F677E">
        <w:rPr>
          <w:lang w:val="en-GB"/>
        </w:rPr>
        <w:t xml:space="preserve"> Annual</w:t>
      </w:r>
      <w:r w:rsidR="00DA1164">
        <w:rPr>
          <w:lang w:val="en-GB"/>
        </w:rPr>
        <w:t xml:space="preserve"> </w:t>
      </w:r>
      <w:r w:rsidR="00057DC8">
        <w:rPr>
          <w:lang w:val="en-GB"/>
        </w:rPr>
        <w:t xml:space="preserve">IMS </w:t>
      </w:r>
      <w:r w:rsidR="001F677E">
        <w:rPr>
          <w:lang w:val="en-GB"/>
        </w:rPr>
        <w:t>S</w:t>
      </w:r>
      <w:r w:rsidR="00DA1164">
        <w:rPr>
          <w:lang w:val="en-GB"/>
        </w:rPr>
        <w:t xml:space="preserve">ymposium on WORDS aims to return to words themselves </w:t>
      </w:r>
      <w:r w:rsidR="003C2C6B">
        <w:rPr>
          <w:lang w:val="en-GB"/>
        </w:rPr>
        <w:t>and to probe the intellectual, technical and aesthetic principles that underpin their use and socia</w:t>
      </w:r>
      <w:r>
        <w:rPr>
          <w:lang w:val="en-GB"/>
        </w:rPr>
        <w:t>l function in medieval graphic</w:t>
      </w:r>
      <w:r w:rsidR="00E839C0">
        <w:rPr>
          <w:lang w:val="en-GB"/>
        </w:rPr>
        <w:t>al</w:t>
      </w:r>
      <w:r w:rsidR="003C2C6B">
        <w:rPr>
          <w:lang w:val="en-GB"/>
        </w:rPr>
        <w:t xml:space="preserve"> practices. By analysing the materia</w:t>
      </w:r>
      <w:r>
        <w:rPr>
          <w:lang w:val="en-GB"/>
        </w:rPr>
        <w:t>l and symbolic properties of a particular medium;</w:t>
      </w:r>
      <w:r w:rsidR="003C2C6B">
        <w:rPr>
          <w:lang w:val="en-GB"/>
        </w:rPr>
        <w:t xml:space="preserve"> the conditions in which texts </w:t>
      </w:r>
      <w:r w:rsidR="00057DC8">
        <w:rPr>
          <w:lang w:val="en-GB"/>
        </w:rPr>
        <w:t>become signs;</w:t>
      </w:r>
      <w:r w:rsidR="003C2C6B">
        <w:rPr>
          <w:lang w:val="en-GB"/>
        </w:rPr>
        <w:t xml:space="preserve"> and </w:t>
      </w:r>
      <w:r w:rsidR="00254FE6">
        <w:rPr>
          <w:lang w:val="en-GB"/>
        </w:rPr>
        <w:t>scribal expertise</w:t>
      </w:r>
      <w:r w:rsidR="003C2C6B">
        <w:rPr>
          <w:lang w:val="en-GB"/>
        </w:rPr>
        <w:t>, this symposium will address questions that initially seem simple yet which define the very foundations of medieval written culture. What is a word?</w:t>
      </w:r>
      <w:r w:rsidR="00E77BCB" w:rsidRPr="00F26EFE">
        <w:rPr>
          <w:lang w:val="en-GB"/>
        </w:rPr>
        <w:t xml:space="preserve"> </w:t>
      </w:r>
      <w:r w:rsidR="00F26EFE">
        <w:rPr>
          <w:lang w:val="en-GB"/>
        </w:rPr>
        <w:t>What are its components</w:t>
      </w:r>
      <w:r w:rsidR="00E77BCB" w:rsidRPr="00F26EFE">
        <w:rPr>
          <w:lang w:val="en-GB"/>
        </w:rPr>
        <w:t xml:space="preserve">? </w:t>
      </w:r>
      <w:r w:rsidR="00E77BCB">
        <w:rPr>
          <w:lang w:val="en-GB"/>
        </w:rPr>
        <w:t xml:space="preserve">How does it </w:t>
      </w:r>
      <w:r w:rsidR="00254FE6">
        <w:rPr>
          <w:lang w:val="en-GB"/>
        </w:rPr>
        <w:t>appear</w:t>
      </w:r>
      <w:r w:rsidR="00E77BCB">
        <w:rPr>
          <w:lang w:val="en-GB"/>
        </w:rPr>
        <w:t xml:space="preserve"> in a </w:t>
      </w:r>
      <w:r w:rsidR="00254FE6">
        <w:rPr>
          <w:lang w:val="en-GB"/>
        </w:rPr>
        <w:t>given</w:t>
      </w:r>
      <w:r w:rsidR="00E77BCB">
        <w:rPr>
          <w:lang w:val="en-GB"/>
        </w:rPr>
        <w:t xml:space="preserve"> medium? What is the relationship between word and text, word and letter, word and medium, word an</w:t>
      </w:r>
      <w:r w:rsidR="00DD6FA2">
        <w:rPr>
          <w:lang w:val="en-GB"/>
        </w:rPr>
        <w:t>d reade</w:t>
      </w:r>
      <w:r w:rsidR="00F26EFE">
        <w:rPr>
          <w:lang w:val="en-GB"/>
        </w:rPr>
        <w:t xml:space="preserve">r? In a Middle Ages forever </w:t>
      </w:r>
      <w:r w:rsidR="00483CF8">
        <w:rPr>
          <w:lang w:val="en-GB"/>
        </w:rPr>
        <w:t>torn</w:t>
      </w:r>
      <w:r w:rsidR="00DD6FA2">
        <w:rPr>
          <w:lang w:val="en-GB"/>
        </w:rPr>
        <w:t xml:space="preserve"> between</w:t>
      </w:r>
      <w:r w:rsidR="00F26EFE">
        <w:rPr>
          <w:lang w:val="en-GB"/>
        </w:rPr>
        <w:t xml:space="preserve"> economic and extravagant language</w:t>
      </w:r>
      <w:r w:rsidR="00DD6FA2">
        <w:rPr>
          <w:lang w:val="en-GB"/>
        </w:rPr>
        <w:t xml:space="preserve">, what is the status of the </w:t>
      </w:r>
      <w:r w:rsidR="00057DC8">
        <w:rPr>
          <w:i/>
          <w:lang w:val="en-GB"/>
        </w:rPr>
        <w:t>wor</w:t>
      </w:r>
      <w:r w:rsidR="00DD6FA2" w:rsidRPr="00DD6FA2">
        <w:rPr>
          <w:i/>
          <w:lang w:val="en-GB"/>
        </w:rPr>
        <w:t>d</w:t>
      </w:r>
      <w:r w:rsidR="00DD6FA2">
        <w:rPr>
          <w:lang w:val="en-GB"/>
        </w:rPr>
        <w:t xml:space="preserve"> and </w:t>
      </w:r>
      <w:r w:rsidR="00D46F8A">
        <w:rPr>
          <w:lang w:val="en-GB"/>
        </w:rPr>
        <w:t>what kind of</w:t>
      </w:r>
      <w:r w:rsidR="00DD6FA2">
        <w:rPr>
          <w:lang w:val="en-GB"/>
        </w:rPr>
        <w:t xml:space="preserve"> </w:t>
      </w:r>
      <w:r w:rsidR="002C008D">
        <w:rPr>
          <w:lang w:val="en-GB"/>
        </w:rPr>
        <w:t>elements – visual or acoustic, linguistic or</w:t>
      </w:r>
      <w:r w:rsidR="00DD6FA2">
        <w:rPr>
          <w:lang w:val="en-GB"/>
        </w:rPr>
        <w:t xml:space="preserve"> extralinguistic</w:t>
      </w:r>
      <w:r w:rsidR="002C008D">
        <w:rPr>
          <w:lang w:val="en-GB"/>
        </w:rPr>
        <w:t xml:space="preserve"> – </w:t>
      </w:r>
      <w:r w:rsidR="00D46F8A">
        <w:rPr>
          <w:lang w:val="en-GB"/>
        </w:rPr>
        <w:t>does it contain</w:t>
      </w:r>
      <w:r w:rsidR="000B49B5">
        <w:rPr>
          <w:lang w:val="en-GB"/>
        </w:rPr>
        <w:t>?</w:t>
      </w:r>
    </w:p>
    <w:p w14:paraId="0D5F5367" w14:textId="77777777" w:rsidR="000B49B5" w:rsidRDefault="000B49B5">
      <w:pPr>
        <w:rPr>
          <w:lang w:val="en-GB"/>
        </w:rPr>
      </w:pPr>
    </w:p>
    <w:p w14:paraId="1D0F5164" w14:textId="3A4495FF" w:rsidR="000B49B5" w:rsidRDefault="00727941">
      <w:pPr>
        <w:rPr>
          <w:lang w:val="en-GB"/>
        </w:rPr>
      </w:pPr>
      <w:r>
        <w:rPr>
          <w:lang w:val="en-GB"/>
        </w:rPr>
        <w:t>This IMS S</w:t>
      </w:r>
      <w:r w:rsidR="000B49B5">
        <w:rPr>
          <w:lang w:val="en-GB"/>
        </w:rPr>
        <w:t xml:space="preserve">ymposium will </w:t>
      </w:r>
      <w:r w:rsidR="00D46F8A">
        <w:rPr>
          <w:lang w:val="en-GB"/>
        </w:rPr>
        <w:t xml:space="preserve">thus </w:t>
      </w:r>
      <w:r w:rsidR="000B49B5">
        <w:rPr>
          <w:lang w:val="en-GB"/>
        </w:rPr>
        <w:t>explore (but is not limited to) four broad themes</w:t>
      </w:r>
      <w:r w:rsidR="00C07ED2">
        <w:rPr>
          <w:lang w:val="en-GB"/>
        </w:rPr>
        <w:t xml:space="preserve"> </w:t>
      </w:r>
      <w:r w:rsidR="00C07ED2">
        <w:t>with a particular focus on medieval France, Francia and post-Roman Gaul</w:t>
      </w:r>
      <w:r w:rsidR="000B49B5">
        <w:rPr>
          <w:lang w:val="en-GB"/>
        </w:rPr>
        <w:t>:</w:t>
      </w:r>
    </w:p>
    <w:p w14:paraId="6FB21AEE" w14:textId="77777777" w:rsidR="000B49B5" w:rsidRDefault="000B49B5">
      <w:pPr>
        <w:rPr>
          <w:lang w:val="en-GB"/>
        </w:rPr>
      </w:pPr>
    </w:p>
    <w:p w14:paraId="1EBFFFBE" w14:textId="4B6A2C2F" w:rsidR="000B49B5" w:rsidRDefault="00D46F8A" w:rsidP="000B49B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>W</w:t>
      </w:r>
      <w:r w:rsidR="000B49B5" w:rsidRPr="000C45FB">
        <w:rPr>
          <w:i/>
          <w:lang w:val="en-GB"/>
        </w:rPr>
        <w:t xml:space="preserve">ords </w:t>
      </w:r>
      <w:r>
        <w:rPr>
          <w:i/>
          <w:lang w:val="en-GB"/>
        </w:rPr>
        <w:t xml:space="preserve">and </w:t>
      </w:r>
      <w:r w:rsidR="00057DC8">
        <w:rPr>
          <w:i/>
          <w:lang w:val="en-GB"/>
        </w:rPr>
        <w:t>wording:</w:t>
      </w:r>
      <w:r w:rsidR="000B49B5">
        <w:rPr>
          <w:lang w:val="en-GB"/>
        </w:rPr>
        <w:t xml:space="preserve"> medieval discourse on texts and writing; texts that reflect </w:t>
      </w:r>
      <w:r>
        <w:rPr>
          <w:lang w:val="en-GB"/>
        </w:rPr>
        <w:t>up</w:t>
      </w:r>
      <w:r w:rsidR="000B49B5">
        <w:rPr>
          <w:lang w:val="en-GB"/>
        </w:rPr>
        <w:t>on the act of writing (</w:t>
      </w:r>
      <w:r w:rsidR="00B67A68">
        <w:rPr>
          <w:lang w:val="en-GB"/>
        </w:rPr>
        <w:t xml:space="preserve">the </w:t>
      </w:r>
      <w:r w:rsidR="00235E80">
        <w:rPr>
          <w:lang w:val="en-GB"/>
        </w:rPr>
        <w:t xml:space="preserve">poetic arts, prologues, </w:t>
      </w:r>
      <w:r w:rsidR="000B49B5">
        <w:rPr>
          <w:lang w:val="en-GB"/>
        </w:rPr>
        <w:t xml:space="preserve">colophons and signatures); the </w:t>
      </w:r>
      <w:r w:rsidR="002C008D">
        <w:rPr>
          <w:lang w:val="en-GB"/>
        </w:rPr>
        <w:t xml:space="preserve">relationship between </w:t>
      </w:r>
      <w:r w:rsidR="000B49B5">
        <w:rPr>
          <w:lang w:val="en-GB"/>
        </w:rPr>
        <w:t>the writer (scribe, copyist, notary, stonecutter) and words, between copy and creation.</w:t>
      </w:r>
    </w:p>
    <w:p w14:paraId="46C2E96D" w14:textId="176A8926" w:rsidR="000B49B5" w:rsidRDefault="00D46F8A" w:rsidP="0026329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>Words in and of themselves</w:t>
      </w:r>
      <w:r w:rsidR="000C45FB">
        <w:rPr>
          <w:lang w:val="en-GB"/>
        </w:rPr>
        <w:t>: the word between alphabetical symbol</w:t>
      </w:r>
      <w:r>
        <w:rPr>
          <w:lang w:val="en-GB"/>
        </w:rPr>
        <w:t>/grapheme</w:t>
      </w:r>
      <w:r w:rsidR="000C45FB">
        <w:rPr>
          <w:lang w:val="en-GB"/>
        </w:rPr>
        <w:t xml:space="preserve"> and other symbols; images and sounds of words (</w:t>
      </w:r>
      <w:r w:rsidR="000C45FB">
        <w:rPr>
          <w:i/>
          <w:lang w:val="en-GB"/>
        </w:rPr>
        <w:t>nomina sacra</w:t>
      </w:r>
      <w:r w:rsidR="000C45FB">
        <w:rPr>
          <w:lang w:val="en-GB"/>
        </w:rPr>
        <w:t>, punctuation, poetic</w:t>
      </w:r>
      <w:r w:rsidR="00830375">
        <w:rPr>
          <w:lang w:val="en-GB"/>
        </w:rPr>
        <w:t xml:space="preserve"> </w:t>
      </w:r>
      <w:r w:rsidR="00FD619C">
        <w:rPr>
          <w:lang w:val="en-GB"/>
        </w:rPr>
        <w:t>features</w:t>
      </w:r>
      <w:r w:rsidR="000C45FB">
        <w:rPr>
          <w:lang w:val="en-GB"/>
        </w:rPr>
        <w:t xml:space="preserve">); </w:t>
      </w:r>
      <w:r w:rsidR="00263299">
        <w:rPr>
          <w:lang w:val="en-GB"/>
        </w:rPr>
        <w:t>musical notation (naming</w:t>
      </w:r>
      <w:r w:rsidR="00B67A68">
        <w:rPr>
          <w:lang w:val="en-GB"/>
        </w:rPr>
        <w:t>/interpretation</w:t>
      </w:r>
      <w:r w:rsidR="00263299">
        <w:rPr>
          <w:lang w:val="en-GB"/>
        </w:rPr>
        <w:t xml:space="preserve"> of neumes, </w:t>
      </w:r>
      <w:r w:rsidR="00263299" w:rsidRPr="00263299">
        <w:rPr>
          <w:i/>
          <w:lang w:val="en-GB"/>
        </w:rPr>
        <w:t>litterae significativae</w:t>
      </w:r>
      <w:r w:rsidR="00263299">
        <w:rPr>
          <w:lang w:val="en-GB"/>
        </w:rPr>
        <w:t xml:space="preserve">); </w:t>
      </w:r>
      <w:r w:rsidR="000C45FB">
        <w:rPr>
          <w:lang w:val="en-GB"/>
        </w:rPr>
        <w:t xml:space="preserve">variations of meaning </w:t>
      </w:r>
      <w:r w:rsidR="00830375">
        <w:rPr>
          <w:lang w:val="en-GB"/>
        </w:rPr>
        <w:t xml:space="preserve">e.g. </w:t>
      </w:r>
      <w:r w:rsidR="000C45FB">
        <w:rPr>
          <w:lang w:val="en-GB"/>
        </w:rPr>
        <w:t xml:space="preserve">between </w:t>
      </w:r>
      <w:r w:rsidR="000C45FB">
        <w:rPr>
          <w:i/>
          <w:lang w:val="en-GB"/>
        </w:rPr>
        <w:t>mot</w:t>
      </w:r>
      <w:r w:rsidR="00830375">
        <w:rPr>
          <w:i/>
          <w:lang w:val="en-GB"/>
        </w:rPr>
        <w:t xml:space="preserve">s </w:t>
      </w:r>
      <w:r w:rsidR="00830375">
        <w:rPr>
          <w:lang w:val="en-GB"/>
        </w:rPr>
        <w:t>and</w:t>
      </w:r>
      <w:r w:rsidR="000C45FB">
        <w:rPr>
          <w:i/>
          <w:lang w:val="en-GB"/>
        </w:rPr>
        <w:t xml:space="preserve"> parole</w:t>
      </w:r>
      <w:r w:rsidR="00830375">
        <w:rPr>
          <w:i/>
          <w:lang w:val="en-GB"/>
        </w:rPr>
        <w:t>s</w:t>
      </w:r>
      <w:r w:rsidR="000C45FB">
        <w:rPr>
          <w:lang w:val="en-GB"/>
        </w:rPr>
        <w:t>;</w:t>
      </w:r>
      <w:r w:rsidR="00830375">
        <w:rPr>
          <w:lang w:val="en-GB"/>
        </w:rPr>
        <w:t xml:space="preserve"> hierarchies</w:t>
      </w:r>
      <w:r w:rsidR="008E7A98">
        <w:rPr>
          <w:lang w:val="en-GB"/>
        </w:rPr>
        <w:t xml:space="preserve"> of w</w:t>
      </w:r>
      <w:r w:rsidR="00830375">
        <w:rPr>
          <w:lang w:val="en-GB"/>
        </w:rPr>
        <w:t>riting and of content</w:t>
      </w:r>
      <w:r w:rsidR="008E7A98">
        <w:rPr>
          <w:lang w:val="en-GB"/>
        </w:rPr>
        <w:t>.</w:t>
      </w:r>
    </w:p>
    <w:p w14:paraId="3E81C66D" w14:textId="45B25E73" w:rsidR="008E7A98" w:rsidRDefault="008E7A98" w:rsidP="000B49B5">
      <w:pPr>
        <w:pStyle w:val="Listenabsatz"/>
        <w:numPr>
          <w:ilvl w:val="0"/>
          <w:numId w:val="1"/>
        </w:numPr>
        <w:rPr>
          <w:lang w:val="en-GB"/>
        </w:rPr>
      </w:pPr>
      <w:r w:rsidRPr="008E7A98">
        <w:rPr>
          <w:i/>
          <w:lang w:val="en-GB"/>
        </w:rPr>
        <w:t>Words and matter</w:t>
      </w:r>
      <w:r>
        <w:rPr>
          <w:lang w:val="en-GB"/>
        </w:rPr>
        <w:t xml:space="preserve">: the word and its format; the concept of the </w:t>
      </w:r>
      <w:r>
        <w:rPr>
          <w:i/>
          <w:lang w:val="en-GB"/>
        </w:rPr>
        <w:t>pagina</w:t>
      </w:r>
      <w:r>
        <w:rPr>
          <w:lang w:val="en-GB"/>
        </w:rPr>
        <w:t>, its definition, margins and limits,</w:t>
      </w:r>
      <w:r w:rsidR="00830375">
        <w:rPr>
          <w:lang w:val="en-GB"/>
        </w:rPr>
        <w:t xml:space="preserve"> from manuscripts to inscriptions</w:t>
      </w:r>
      <w:r>
        <w:rPr>
          <w:lang w:val="en-GB"/>
        </w:rPr>
        <w:t xml:space="preserve">; the material turn and </w:t>
      </w:r>
      <w:r>
        <w:rPr>
          <w:lang w:val="en-GB"/>
        </w:rPr>
        <w:lastRenderedPageBreak/>
        <w:t>palaeography; writing and object, from book to amulet; the word beyond the text (images, heraldr</w:t>
      </w:r>
      <w:r w:rsidR="00830375">
        <w:rPr>
          <w:lang w:val="en-GB"/>
        </w:rPr>
        <w:t>y, emblems, numismatics); impressions</w:t>
      </w:r>
      <w:r>
        <w:rPr>
          <w:lang w:val="en-GB"/>
        </w:rPr>
        <w:t xml:space="preserve"> and the first printed texts, beyond the act of writing.</w:t>
      </w:r>
    </w:p>
    <w:p w14:paraId="13A6168C" w14:textId="723B66A0" w:rsidR="00E9512F" w:rsidRDefault="008E7A98" w:rsidP="000B49B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 xml:space="preserve">Beyond words: </w:t>
      </w:r>
      <w:r w:rsidR="00FD1CA2">
        <w:rPr>
          <w:lang w:val="en-GB"/>
        </w:rPr>
        <w:t xml:space="preserve">content-less </w:t>
      </w:r>
      <w:r w:rsidR="00E9512F">
        <w:rPr>
          <w:lang w:val="en-GB"/>
        </w:rPr>
        <w:t xml:space="preserve">words (pseudo-writing, pseudo-alphabets, pseudo-texts); word, name and identity; </w:t>
      </w:r>
      <w:r w:rsidR="00235E80">
        <w:rPr>
          <w:lang w:val="en-GB"/>
        </w:rPr>
        <w:t xml:space="preserve">etymologies; </w:t>
      </w:r>
      <w:r w:rsidR="00E9512F">
        <w:rPr>
          <w:lang w:val="en-GB"/>
        </w:rPr>
        <w:t>word games and wordplay; the middle-ground between word and text (calligrams, anagrams, epigrams)</w:t>
      </w:r>
      <w:r w:rsidR="00263299">
        <w:rPr>
          <w:lang w:val="en-GB"/>
        </w:rPr>
        <w:t>; the relationship between words and music</w:t>
      </w:r>
      <w:r w:rsidR="002C008D">
        <w:rPr>
          <w:lang w:val="en-GB"/>
        </w:rPr>
        <w:t xml:space="preserve"> (verse, p</w:t>
      </w:r>
      <w:r w:rsidR="00B67A68">
        <w:rPr>
          <w:lang w:val="en-GB"/>
        </w:rPr>
        <w:t>rose etc. as expressed in melodies</w:t>
      </w:r>
      <w:r w:rsidR="002C008D">
        <w:rPr>
          <w:lang w:val="en-GB"/>
        </w:rPr>
        <w:t>)</w:t>
      </w:r>
      <w:r w:rsidR="00E9512F">
        <w:rPr>
          <w:lang w:val="en-GB"/>
        </w:rPr>
        <w:t>.</w:t>
      </w:r>
    </w:p>
    <w:p w14:paraId="65BBAF41" w14:textId="77777777" w:rsidR="00E9512F" w:rsidRDefault="00E9512F" w:rsidP="00E9512F">
      <w:pPr>
        <w:rPr>
          <w:lang w:val="en-GB"/>
        </w:rPr>
      </w:pPr>
    </w:p>
    <w:p w14:paraId="6C3F4BDE" w14:textId="2DA74620" w:rsidR="008E7A98" w:rsidRDefault="00196450" w:rsidP="00E9512F">
      <w:pPr>
        <w:rPr>
          <w:lang w:val="en-GB"/>
        </w:rPr>
      </w:pPr>
      <w:r>
        <w:rPr>
          <w:lang w:val="en-GB"/>
        </w:rPr>
        <w:t>Through these broad themes, w</w:t>
      </w:r>
      <w:r w:rsidR="00483CF8">
        <w:rPr>
          <w:lang w:val="en-GB"/>
        </w:rPr>
        <w:t xml:space="preserve">e </w:t>
      </w:r>
      <w:r w:rsidR="00905D18">
        <w:rPr>
          <w:lang w:val="en-GB"/>
        </w:rPr>
        <w:t>aim to encourage</w:t>
      </w:r>
      <w:r w:rsidR="00483CF8">
        <w:rPr>
          <w:lang w:val="en-GB"/>
        </w:rPr>
        <w:t xml:space="preserve"> the participation of</w:t>
      </w:r>
      <w:r w:rsidR="00E9512F" w:rsidRPr="00E9512F">
        <w:rPr>
          <w:lang w:val="en-GB"/>
        </w:rPr>
        <w:t xml:space="preserve"> </w:t>
      </w:r>
      <w:r>
        <w:rPr>
          <w:lang w:val="en-GB"/>
        </w:rPr>
        <w:t xml:space="preserve">researchers with varying backgrounds and </w:t>
      </w:r>
      <w:r w:rsidR="00057DC8">
        <w:rPr>
          <w:lang w:val="en-GB"/>
        </w:rPr>
        <w:t>fields of expertise</w:t>
      </w:r>
      <w:r>
        <w:rPr>
          <w:lang w:val="en-GB"/>
        </w:rPr>
        <w:t>: historians, specialists in the auxiliary sciences (palaeographers, epigraphists, codicologists, numismatists) art historians, musicologists, philologists</w:t>
      </w:r>
      <w:r w:rsidR="00235E80">
        <w:rPr>
          <w:lang w:val="en-GB"/>
        </w:rPr>
        <w:t>, literary specialists</w:t>
      </w:r>
      <w:r>
        <w:rPr>
          <w:lang w:val="en-GB"/>
        </w:rPr>
        <w:t>...By bringing together a wide va</w:t>
      </w:r>
      <w:r w:rsidR="00FD1CA2">
        <w:rPr>
          <w:lang w:val="en-GB"/>
        </w:rPr>
        <w:t xml:space="preserve">riety of papers that both survey and explore this field, </w:t>
      </w:r>
      <w:r w:rsidR="001F677E">
        <w:rPr>
          <w:lang w:val="en-GB"/>
        </w:rPr>
        <w:t>the IMS S</w:t>
      </w:r>
      <w:r>
        <w:rPr>
          <w:lang w:val="en-GB"/>
        </w:rPr>
        <w:t xml:space="preserve">ymposium intends to </w:t>
      </w:r>
      <w:r w:rsidR="00E41A3B">
        <w:rPr>
          <w:lang w:val="en-GB"/>
        </w:rPr>
        <w:t xml:space="preserve">bring a fresh perspective to the word in medieval culture. </w:t>
      </w:r>
    </w:p>
    <w:p w14:paraId="534E7C22" w14:textId="77777777" w:rsidR="00E41A3B" w:rsidRDefault="00E41A3B" w:rsidP="00E9512F">
      <w:pPr>
        <w:rPr>
          <w:lang w:val="en-GB"/>
        </w:rPr>
      </w:pPr>
    </w:p>
    <w:p w14:paraId="04FD0131" w14:textId="3610AD47" w:rsidR="00E41A3B" w:rsidRPr="00E41A3B" w:rsidRDefault="00057DC8" w:rsidP="00E41A3B">
      <w:pPr>
        <w:rPr>
          <w:lang w:val="en-GB"/>
        </w:rPr>
      </w:pPr>
      <w:r>
        <w:rPr>
          <w:lang w:val="en-GB"/>
        </w:rPr>
        <w:t>Proposals of no more than 300 words</w:t>
      </w:r>
      <w:r w:rsidR="00E41A3B" w:rsidRPr="00E41A3B">
        <w:rPr>
          <w:lang w:val="en-GB"/>
        </w:rPr>
        <w:t xml:space="preserve"> (in English or French) for a 20-minute paper should be e-mailed to </w:t>
      </w:r>
      <w:hyperlink r:id="rId7" w:history="1">
        <w:r w:rsidR="00E41A3B" w:rsidRPr="00A30389">
          <w:rPr>
            <w:rStyle w:val="Hyperlink"/>
            <w:lang w:val="en-GB"/>
          </w:rPr>
          <w:t>communications.ims.paris@gmail.com</w:t>
        </w:r>
      </w:hyperlink>
      <w:r w:rsidR="00E41A3B">
        <w:rPr>
          <w:lang w:val="en-GB"/>
        </w:rPr>
        <w:t xml:space="preserve"> </w:t>
      </w:r>
      <w:r>
        <w:rPr>
          <w:lang w:val="en-GB"/>
        </w:rPr>
        <w:t>by</w:t>
      </w:r>
      <w:r w:rsidR="00E41A3B" w:rsidRPr="00E41A3B">
        <w:rPr>
          <w:lang w:val="en-GB"/>
        </w:rPr>
        <w:t xml:space="preserve"> 30</w:t>
      </w:r>
      <w:r w:rsidRPr="00057DC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E41A3B" w:rsidRPr="00E41A3B">
        <w:rPr>
          <w:lang w:val="en-GB"/>
        </w:rPr>
        <w:t>January</w:t>
      </w:r>
      <w:r w:rsidR="00E41A3B">
        <w:rPr>
          <w:lang w:val="en-GB"/>
        </w:rPr>
        <w:t xml:space="preserve"> 2016</w:t>
      </w:r>
      <w:r w:rsidR="00E41A3B" w:rsidRPr="00E41A3B">
        <w:rPr>
          <w:lang w:val="en-GB"/>
        </w:rPr>
        <w:t xml:space="preserve">. Each should be accompanied by full contact information, a CV, and a list of </w:t>
      </w:r>
      <w:r w:rsidR="00E41A3B">
        <w:rPr>
          <w:lang w:val="en-GB"/>
        </w:rPr>
        <w:t xml:space="preserve">the </w:t>
      </w:r>
      <w:r w:rsidR="00E41A3B" w:rsidRPr="00E41A3B">
        <w:rPr>
          <w:lang w:val="en-GB"/>
        </w:rPr>
        <w:t xml:space="preserve">audio-visual equipment </w:t>
      </w:r>
      <w:r w:rsidR="00E41A3B">
        <w:rPr>
          <w:lang w:val="en-GB"/>
        </w:rPr>
        <w:t xml:space="preserve">that </w:t>
      </w:r>
      <w:r w:rsidR="00E41A3B" w:rsidRPr="00E41A3B">
        <w:rPr>
          <w:lang w:val="en-GB"/>
        </w:rPr>
        <w:t>you require.</w:t>
      </w:r>
    </w:p>
    <w:p w14:paraId="79236A4C" w14:textId="77777777" w:rsidR="00E41A3B" w:rsidRPr="00E41A3B" w:rsidRDefault="00E41A3B" w:rsidP="00E41A3B">
      <w:pPr>
        <w:rPr>
          <w:lang w:val="en-GB"/>
        </w:rPr>
      </w:pPr>
    </w:p>
    <w:p w14:paraId="5EB1D9F9" w14:textId="39435C3E" w:rsidR="00E41A3B" w:rsidRPr="00E41A3B" w:rsidRDefault="00E41A3B" w:rsidP="00E41A3B">
      <w:pPr>
        <w:rPr>
          <w:lang w:val="en-GB"/>
        </w:rPr>
      </w:pPr>
      <w:r w:rsidRPr="00E41A3B">
        <w:rPr>
          <w:lang w:val="en-GB"/>
        </w:rPr>
        <w:t>Please be aware that the IMS-Paris submissions review process is highly competitive and is</w:t>
      </w:r>
      <w:r w:rsidR="001F677E">
        <w:rPr>
          <w:lang w:val="en-GB"/>
        </w:rPr>
        <w:t xml:space="preserve"> carried out on a strictly anonymous</w:t>
      </w:r>
      <w:r w:rsidRPr="00E41A3B">
        <w:rPr>
          <w:lang w:val="en-GB"/>
        </w:rPr>
        <w:t xml:space="preserve"> basis. The selection committee will </w:t>
      </w:r>
      <w:r>
        <w:rPr>
          <w:lang w:val="en-GB"/>
        </w:rPr>
        <w:t xml:space="preserve">email </w:t>
      </w:r>
      <w:r w:rsidRPr="00E41A3B">
        <w:rPr>
          <w:lang w:val="en-GB"/>
        </w:rPr>
        <w:t>applican</w:t>
      </w:r>
      <w:r>
        <w:rPr>
          <w:lang w:val="en-GB"/>
        </w:rPr>
        <w:t>ts in February to notify them of its decision</w:t>
      </w:r>
      <w:r w:rsidRPr="00E41A3B">
        <w:rPr>
          <w:lang w:val="en-GB"/>
        </w:rPr>
        <w:t>.</w:t>
      </w:r>
      <w:r>
        <w:rPr>
          <w:lang w:val="en-GB"/>
        </w:rPr>
        <w:t xml:space="preserve"> </w:t>
      </w:r>
      <w:r w:rsidRPr="00E41A3B">
        <w:rPr>
          <w:lang w:val="en-GB"/>
        </w:rPr>
        <w:t>Titles of accepted papers will be made</w:t>
      </w:r>
      <w:r>
        <w:rPr>
          <w:lang w:val="en-GB"/>
        </w:rPr>
        <w:t xml:space="preserve"> available on the IMS-Paris web</w:t>
      </w:r>
      <w:r w:rsidRPr="00E41A3B">
        <w:rPr>
          <w:lang w:val="en-GB"/>
        </w:rPr>
        <w:t>site. Authors of accepted papers will be responsible for their own travel costs and conference registration fee (35 euros, redu</w:t>
      </w:r>
      <w:r w:rsidR="007F5151">
        <w:rPr>
          <w:lang w:val="en-GB"/>
        </w:rPr>
        <w:t>ced for students, free for IMS-</w:t>
      </w:r>
      <w:r w:rsidRPr="00E41A3B">
        <w:rPr>
          <w:lang w:val="en-GB"/>
        </w:rPr>
        <w:t>Paris members).</w:t>
      </w:r>
    </w:p>
    <w:p w14:paraId="680402BE" w14:textId="77777777" w:rsidR="00E41A3B" w:rsidRPr="00E41A3B" w:rsidRDefault="00E41A3B" w:rsidP="00E41A3B">
      <w:pPr>
        <w:rPr>
          <w:lang w:val="en-GB"/>
        </w:rPr>
      </w:pPr>
    </w:p>
    <w:p w14:paraId="7CEA1254" w14:textId="7B283E2F" w:rsidR="00E41A3B" w:rsidRDefault="00E41A3B" w:rsidP="00E41A3B">
      <w:pPr>
        <w:rPr>
          <w:lang w:val="en-GB"/>
        </w:rPr>
      </w:pPr>
      <w:r w:rsidRPr="00E41A3B">
        <w:rPr>
          <w:lang w:val="en-GB"/>
        </w:rPr>
        <w:t>The IMS-Paris is an interdisciplinary, bi</w:t>
      </w:r>
      <w:r w:rsidR="00057DC8">
        <w:rPr>
          <w:lang w:val="en-GB"/>
        </w:rPr>
        <w:t>lingual (French/English) organis</w:t>
      </w:r>
      <w:r w:rsidRPr="00E41A3B">
        <w:rPr>
          <w:lang w:val="en-GB"/>
        </w:rPr>
        <w:t>ation that fosters exchanges between French and foreign scholars. For the past ten years, the IMS has s</w:t>
      </w:r>
      <w:r>
        <w:rPr>
          <w:lang w:val="en-GB"/>
        </w:rPr>
        <w:t>erved as a cent</w:t>
      </w:r>
      <w:r w:rsidRPr="00E41A3B">
        <w:rPr>
          <w:lang w:val="en-GB"/>
        </w:rPr>
        <w:t>r</w:t>
      </w:r>
      <w:r>
        <w:rPr>
          <w:lang w:val="en-GB"/>
        </w:rPr>
        <w:t>e</w:t>
      </w:r>
      <w:r w:rsidRPr="00E41A3B">
        <w:rPr>
          <w:lang w:val="en-GB"/>
        </w:rPr>
        <w:t xml:space="preserve"> for medievalists who travel to France to conduct research, work, or study. For more informa</w:t>
      </w:r>
      <w:r w:rsidR="001F677E">
        <w:rPr>
          <w:lang w:val="en-GB"/>
        </w:rPr>
        <w:t>tion about the IMS-Paris and past symposia</w:t>
      </w:r>
      <w:r w:rsidRPr="00E41A3B">
        <w:rPr>
          <w:lang w:val="en-GB"/>
        </w:rPr>
        <w:t xml:space="preserve"> </w:t>
      </w:r>
      <w:r w:rsidR="00057DC8">
        <w:rPr>
          <w:lang w:val="en-GB"/>
        </w:rPr>
        <w:t>program</w:t>
      </w:r>
      <w:r w:rsidR="001F677E">
        <w:rPr>
          <w:lang w:val="en-GB"/>
        </w:rPr>
        <w:t>mes</w:t>
      </w:r>
      <w:r w:rsidRPr="00E41A3B">
        <w:rPr>
          <w:lang w:val="en-GB"/>
        </w:rPr>
        <w:t>, please visit</w:t>
      </w:r>
      <w:r w:rsidR="007F5151">
        <w:rPr>
          <w:lang w:val="en-GB"/>
        </w:rPr>
        <w:t xml:space="preserve"> our website: </w:t>
      </w:r>
      <w:hyperlink r:id="rId8" w:history="1">
        <w:r w:rsidR="007F5151" w:rsidRPr="00A30389">
          <w:rPr>
            <w:rStyle w:val="Hyperlink"/>
            <w:lang w:val="en-GB"/>
          </w:rPr>
          <w:t>www.ims-paris.org</w:t>
        </w:r>
      </w:hyperlink>
      <w:r w:rsidR="007F5151">
        <w:rPr>
          <w:lang w:val="en-GB"/>
        </w:rPr>
        <w:t xml:space="preserve">. </w:t>
      </w:r>
    </w:p>
    <w:p w14:paraId="3ACE2284" w14:textId="77777777" w:rsidR="007F5151" w:rsidRDefault="007F5151" w:rsidP="00E41A3B">
      <w:pPr>
        <w:rPr>
          <w:lang w:val="en-GB"/>
        </w:rPr>
      </w:pPr>
    </w:p>
    <w:p w14:paraId="110F017D" w14:textId="77777777" w:rsidR="007F5151" w:rsidRDefault="007F5151" w:rsidP="007F5151">
      <w:pPr>
        <w:rPr>
          <w:lang w:val="en-GB"/>
        </w:rPr>
      </w:pPr>
    </w:p>
    <w:p w14:paraId="07B8E298" w14:textId="77777777" w:rsidR="007F5151" w:rsidRPr="007F5151" w:rsidRDefault="007F5151" w:rsidP="007F5151">
      <w:pPr>
        <w:rPr>
          <w:lang w:val="en-GB"/>
        </w:rPr>
      </w:pPr>
      <w:r w:rsidRPr="007F5151">
        <w:rPr>
          <w:lang w:val="en-GB"/>
        </w:rPr>
        <w:t>IMS-Paris Graduate Student Prize:</w:t>
      </w:r>
    </w:p>
    <w:p w14:paraId="5AD98DF3" w14:textId="77777777" w:rsidR="007F5151" w:rsidRPr="007F5151" w:rsidRDefault="007F5151" w:rsidP="007F5151">
      <w:pPr>
        <w:rPr>
          <w:lang w:val="en-GB"/>
        </w:rPr>
      </w:pPr>
    </w:p>
    <w:p w14:paraId="67278DF9" w14:textId="77777777" w:rsidR="007F5151" w:rsidRPr="007F5151" w:rsidRDefault="007F5151" w:rsidP="007F5151">
      <w:pPr>
        <w:rPr>
          <w:lang w:val="en-GB"/>
        </w:rPr>
      </w:pPr>
      <w:r w:rsidRPr="007F5151">
        <w:rPr>
          <w:lang w:val="en-GB"/>
        </w:rPr>
        <w:t>The IMS-Paris is pleased to offer one prize for the best paper proposal by a graduate student. Applications should consist of:</w:t>
      </w:r>
    </w:p>
    <w:p w14:paraId="737E7C78" w14:textId="77777777" w:rsidR="007F5151" w:rsidRPr="007F5151" w:rsidRDefault="007F5151" w:rsidP="007F5151">
      <w:pPr>
        <w:rPr>
          <w:lang w:val="en-GB"/>
        </w:rPr>
      </w:pPr>
    </w:p>
    <w:p w14:paraId="567A00D4" w14:textId="50B406E5" w:rsidR="007F5151" w:rsidRPr="007F5151" w:rsidRDefault="007F5151" w:rsidP="007F5151">
      <w:pPr>
        <w:rPr>
          <w:lang w:val="en-GB"/>
        </w:rPr>
      </w:pPr>
      <w:r w:rsidRPr="007F5151">
        <w:rPr>
          <w:lang w:val="en-GB"/>
        </w:rPr>
        <w:t xml:space="preserve">1) </w:t>
      </w:r>
      <w:r w:rsidR="00057DC8">
        <w:rPr>
          <w:lang w:val="en-GB"/>
        </w:rPr>
        <w:t xml:space="preserve">a </w:t>
      </w:r>
      <w:r w:rsidRPr="007F5151">
        <w:rPr>
          <w:lang w:val="en-GB"/>
        </w:rPr>
        <w:t>symposium paper abstract/proposal</w:t>
      </w:r>
    </w:p>
    <w:p w14:paraId="217E9AF6" w14:textId="79661B0D" w:rsidR="007F5151" w:rsidRPr="007F5151" w:rsidRDefault="00057DC8" w:rsidP="007F5151">
      <w:pPr>
        <w:rPr>
          <w:lang w:val="en-GB"/>
        </w:rPr>
      </w:pPr>
      <w:r>
        <w:rPr>
          <w:lang w:val="en-GB"/>
        </w:rPr>
        <w:t xml:space="preserve">2) </w:t>
      </w:r>
      <w:r w:rsidR="001F677E">
        <w:rPr>
          <w:lang w:val="en-GB"/>
        </w:rPr>
        <w:t xml:space="preserve">an outline of </w:t>
      </w:r>
      <w:r>
        <w:rPr>
          <w:lang w:val="en-GB"/>
        </w:rPr>
        <w:t>a current research project (Ph</w:t>
      </w:r>
      <w:r w:rsidR="007F5151" w:rsidRPr="007F5151">
        <w:rPr>
          <w:lang w:val="en-GB"/>
        </w:rPr>
        <w:t>D. dissertation research)</w:t>
      </w:r>
    </w:p>
    <w:p w14:paraId="110B8FF5" w14:textId="38DA7B92" w:rsidR="007F5151" w:rsidRPr="007F5151" w:rsidRDefault="007F5151" w:rsidP="007F5151">
      <w:pPr>
        <w:rPr>
          <w:lang w:val="en-GB"/>
        </w:rPr>
      </w:pPr>
      <w:r w:rsidRPr="007F5151">
        <w:rPr>
          <w:lang w:val="en-GB"/>
        </w:rPr>
        <w:t xml:space="preserve">3) </w:t>
      </w:r>
      <w:r w:rsidR="00057DC8">
        <w:rPr>
          <w:lang w:val="en-GB"/>
        </w:rPr>
        <w:t xml:space="preserve">the </w:t>
      </w:r>
      <w:r w:rsidRPr="007F5151">
        <w:rPr>
          <w:lang w:val="en-GB"/>
        </w:rPr>
        <w:t>names and contact info</w:t>
      </w:r>
      <w:r w:rsidR="001F677E">
        <w:rPr>
          <w:lang w:val="en-GB"/>
        </w:rPr>
        <w:t>rmation of two academic refere</w:t>
      </w:r>
      <w:r w:rsidRPr="007F5151">
        <w:rPr>
          <w:lang w:val="en-GB"/>
        </w:rPr>
        <w:t>es</w:t>
      </w:r>
    </w:p>
    <w:p w14:paraId="039E7383" w14:textId="77777777" w:rsidR="007F5151" w:rsidRPr="007F5151" w:rsidRDefault="007F5151" w:rsidP="007F5151">
      <w:pPr>
        <w:rPr>
          <w:lang w:val="en-GB"/>
        </w:rPr>
      </w:pPr>
    </w:p>
    <w:p w14:paraId="70C22355" w14:textId="726C2F3C" w:rsidR="007F5151" w:rsidRPr="00E9512F" w:rsidRDefault="007F5151" w:rsidP="007F5151">
      <w:pPr>
        <w:rPr>
          <w:lang w:val="en-GB"/>
        </w:rPr>
      </w:pPr>
      <w:r w:rsidRPr="007F5151">
        <w:rPr>
          <w:lang w:val="en-GB"/>
        </w:rPr>
        <w:t xml:space="preserve">The </w:t>
      </w:r>
      <w:r w:rsidR="00057DC8">
        <w:rPr>
          <w:lang w:val="en-GB"/>
        </w:rPr>
        <w:t>prize</w:t>
      </w:r>
      <w:r w:rsidR="00057DC8" w:rsidRPr="007F5151">
        <w:rPr>
          <w:lang w:val="en-GB"/>
        </w:rPr>
        <w:t>-winner</w:t>
      </w:r>
      <w:r w:rsidRPr="007F5151">
        <w:rPr>
          <w:lang w:val="en-GB"/>
        </w:rPr>
        <w:t xml:space="preserve"> will be selected by the board and a committee of honorary members, and will be notified upon acceptance to the Symposium. An award of 350 euros to support international tra</w:t>
      </w:r>
      <w:r w:rsidR="00057DC8">
        <w:rPr>
          <w:lang w:val="en-GB"/>
        </w:rPr>
        <w:t>vel/accommodation</w:t>
      </w:r>
      <w:r w:rsidRPr="007F5151">
        <w:rPr>
          <w:lang w:val="en-GB"/>
        </w:rPr>
        <w:t xml:space="preserve"> (within France, 150 euros) will be paid at the Symposium.</w:t>
      </w:r>
    </w:p>
    <w:sectPr w:rsidR="007F5151" w:rsidRPr="00E9512F" w:rsidSect="00AC5C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D53"/>
    <w:multiLevelType w:val="hybridMultilevel"/>
    <w:tmpl w:val="3250A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5"/>
    <w:rsid w:val="00057DC8"/>
    <w:rsid w:val="000B49B5"/>
    <w:rsid w:val="000C45FB"/>
    <w:rsid w:val="001143F5"/>
    <w:rsid w:val="00124565"/>
    <w:rsid w:val="00196450"/>
    <w:rsid w:val="001F514A"/>
    <w:rsid w:val="001F677E"/>
    <w:rsid w:val="00235E80"/>
    <w:rsid w:val="00254FE6"/>
    <w:rsid w:val="00263299"/>
    <w:rsid w:val="00290BF5"/>
    <w:rsid w:val="002C008D"/>
    <w:rsid w:val="002D1BED"/>
    <w:rsid w:val="00334A6B"/>
    <w:rsid w:val="003728C9"/>
    <w:rsid w:val="003C2C6B"/>
    <w:rsid w:val="00464861"/>
    <w:rsid w:val="00483CF8"/>
    <w:rsid w:val="00605EA5"/>
    <w:rsid w:val="00610001"/>
    <w:rsid w:val="00682DEF"/>
    <w:rsid w:val="00727941"/>
    <w:rsid w:val="007F5151"/>
    <w:rsid w:val="00830375"/>
    <w:rsid w:val="008A78EB"/>
    <w:rsid w:val="008C4766"/>
    <w:rsid w:val="008E60EA"/>
    <w:rsid w:val="008E7A98"/>
    <w:rsid w:val="00905D18"/>
    <w:rsid w:val="00941547"/>
    <w:rsid w:val="00952C7F"/>
    <w:rsid w:val="009A793A"/>
    <w:rsid w:val="00A97B5E"/>
    <w:rsid w:val="00AC5C35"/>
    <w:rsid w:val="00B10884"/>
    <w:rsid w:val="00B62D0E"/>
    <w:rsid w:val="00B67A68"/>
    <w:rsid w:val="00C07ED2"/>
    <w:rsid w:val="00C21381"/>
    <w:rsid w:val="00D46F8A"/>
    <w:rsid w:val="00DA1164"/>
    <w:rsid w:val="00DA342D"/>
    <w:rsid w:val="00DD6FA2"/>
    <w:rsid w:val="00E41A3B"/>
    <w:rsid w:val="00E77BCB"/>
    <w:rsid w:val="00E839C0"/>
    <w:rsid w:val="00E93C94"/>
    <w:rsid w:val="00E9512F"/>
    <w:rsid w:val="00F26EFE"/>
    <w:rsid w:val="00F56620"/>
    <w:rsid w:val="00FD1CA2"/>
    <w:rsid w:val="00FD619C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7F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9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1A3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5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56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5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56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5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56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5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9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1A3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45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56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5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56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5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56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5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-pari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unications.ims.p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4FF3958-8033-4C67-AB52-1BA1A604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 Andrews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Turner</dc:creator>
  <cp:lastModifiedBy>Julian Führer</cp:lastModifiedBy>
  <cp:revision>4</cp:revision>
  <dcterms:created xsi:type="dcterms:W3CDTF">2015-11-17T10:38:00Z</dcterms:created>
  <dcterms:modified xsi:type="dcterms:W3CDTF">2015-11-17T10:43:00Z</dcterms:modified>
</cp:coreProperties>
</file>