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4AB10" w14:textId="621992B0" w:rsidR="005A19B2" w:rsidRPr="009D2CFB" w:rsidRDefault="005A19B2" w:rsidP="00025DD0">
      <w:pPr>
        <w:spacing w:after="120" w:line="276" w:lineRule="auto"/>
        <w:jc w:val="center"/>
        <w:rPr>
          <w:rFonts w:ascii="Times New Roman" w:hAnsi="Times New Roman" w:cs="Times New Roman"/>
          <w:b/>
          <w:bCs/>
          <w:smallCaps/>
        </w:rPr>
      </w:pPr>
      <w:r w:rsidRPr="009D2CFB">
        <w:rPr>
          <w:rFonts w:ascii="Times New Roman" w:hAnsi="Times New Roman" w:cs="Times New Roman"/>
          <w:b/>
          <w:bCs/>
          <w:smallCaps/>
        </w:rPr>
        <w:t>Workshop</w:t>
      </w:r>
    </w:p>
    <w:p w14:paraId="2C7295E2" w14:textId="77777777" w:rsidR="009D2CFB" w:rsidRDefault="005A19B2" w:rsidP="00025DD0">
      <w:pPr>
        <w:spacing w:after="120" w:line="276" w:lineRule="auto"/>
        <w:jc w:val="center"/>
        <w:rPr>
          <w:rFonts w:ascii="Times New Roman" w:hAnsi="Times New Roman" w:cs="Times New Roman"/>
          <w:b/>
          <w:bCs/>
          <w:smallCaps/>
        </w:rPr>
      </w:pPr>
      <w:proofErr w:type="spellStart"/>
      <w:r w:rsidRPr="009D2CFB">
        <w:rPr>
          <w:rFonts w:ascii="Times New Roman" w:hAnsi="Times New Roman" w:cs="Times New Roman"/>
          <w:b/>
          <w:bCs/>
          <w:smallCaps/>
        </w:rPr>
        <w:t>Organised</w:t>
      </w:r>
      <w:proofErr w:type="spellEnd"/>
      <w:r w:rsidRPr="009D2CFB">
        <w:rPr>
          <w:rFonts w:ascii="Times New Roman" w:hAnsi="Times New Roman" w:cs="Times New Roman"/>
          <w:b/>
          <w:bCs/>
          <w:smallCaps/>
        </w:rPr>
        <w:t xml:space="preserve"> by </w:t>
      </w:r>
    </w:p>
    <w:p w14:paraId="7E8C294E" w14:textId="69ED87FF" w:rsidR="00025DD0" w:rsidRPr="009D2CFB" w:rsidRDefault="009D2CFB" w:rsidP="00025DD0">
      <w:pPr>
        <w:spacing w:after="120" w:line="276" w:lineRule="auto"/>
        <w:jc w:val="center"/>
        <w:rPr>
          <w:rFonts w:ascii="Times New Roman" w:hAnsi="Times New Roman" w:cs="Times New Roman"/>
          <w:b/>
          <w:bCs/>
          <w:smallCaps/>
        </w:rPr>
      </w:pPr>
      <w:r w:rsidRPr="009D2CFB">
        <w:rPr>
          <w:rFonts w:ascii="Times New Roman" w:hAnsi="Times New Roman" w:cs="Times New Roman"/>
          <w:b/>
          <w:bCs/>
          <w:smallCaps/>
          <w:lang w:val="fr-FR"/>
        </w:rPr>
        <w:t>Centre d’études alexandrines</w:t>
      </w:r>
      <w:r>
        <w:rPr>
          <w:rFonts w:ascii="Times New Roman" w:hAnsi="Times New Roman" w:cs="Times New Roman"/>
          <w:b/>
          <w:bCs/>
          <w:smallCaps/>
          <w:lang w:val="fr-FR"/>
        </w:rPr>
        <w:t xml:space="preserve">, École française d’Athènes, École française de Rome, </w:t>
      </w:r>
      <w:r w:rsidR="00025DD0" w:rsidRPr="009D2CFB">
        <w:rPr>
          <w:rFonts w:ascii="Times New Roman" w:hAnsi="Times New Roman" w:cs="Times New Roman"/>
          <w:b/>
          <w:bCs/>
          <w:smallCaps/>
          <w:lang w:val="fr-FR"/>
        </w:rPr>
        <w:t>Institut français d’archéologie orientale</w:t>
      </w:r>
      <w:r>
        <w:rPr>
          <w:rFonts w:ascii="Times New Roman" w:hAnsi="Times New Roman" w:cs="Times New Roman"/>
          <w:b/>
          <w:bCs/>
          <w:smallCaps/>
          <w:lang w:val="fr-FR"/>
        </w:rPr>
        <w:t>,</w:t>
      </w:r>
    </w:p>
    <w:p w14:paraId="219877CA" w14:textId="41FC61B0" w:rsidR="009D2CFB" w:rsidRPr="009D2CFB" w:rsidRDefault="009D2CFB" w:rsidP="009D2CFB">
      <w:pPr>
        <w:spacing w:after="120" w:line="276" w:lineRule="auto"/>
        <w:jc w:val="center"/>
        <w:rPr>
          <w:rFonts w:ascii="Times New Roman" w:hAnsi="Times New Roman" w:cs="Times New Roman"/>
          <w:b/>
          <w:bCs/>
          <w:smallCaps/>
        </w:rPr>
      </w:pPr>
      <w:r w:rsidRPr="009D2CFB">
        <w:rPr>
          <w:rFonts w:ascii="Times New Roman" w:hAnsi="Times New Roman" w:cs="Times New Roman"/>
          <w:b/>
          <w:bCs/>
          <w:smallCaps/>
        </w:rPr>
        <w:t>Call for papers</w:t>
      </w:r>
    </w:p>
    <w:p w14:paraId="0161F39D" w14:textId="77777777" w:rsidR="009D2CFB" w:rsidRDefault="009D2CFB" w:rsidP="009D2CFB">
      <w:pPr>
        <w:spacing w:after="120" w:line="276" w:lineRule="auto"/>
        <w:rPr>
          <w:rFonts w:ascii="Times New Roman" w:hAnsi="Times New Roman" w:cs="Times New Roman"/>
          <w:b/>
        </w:rPr>
      </w:pPr>
    </w:p>
    <w:p w14:paraId="56687BCB" w14:textId="77777777" w:rsidR="009D2CFB" w:rsidRDefault="009D2CFB" w:rsidP="009D2CFB">
      <w:pPr>
        <w:spacing w:after="120" w:line="276" w:lineRule="auto"/>
        <w:rPr>
          <w:rFonts w:ascii="Times New Roman" w:hAnsi="Times New Roman" w:cs="Times New Roman"/>
          <w:b/>
        </w:rPr>
      </w:pPr>
      <w:r w:rsidRPr="009D2CFB">
        <w:rPr>
          <w:rFonts w:ascii="Times New Roman" w:hAnsi="Times New Roman" w:cs="Times New Roman"/>
          <w:b/>
          <w:bCs/>
          <w:smallCaps/>
        </w:rPr>
        <w:t>Place</w:t>
      </w:r>
      <w:r>
        <w:rPr>
          <w:rFonts w:ascii="Times New Roman" w:hAnsi="Times New Roman" w:cs="Times New Roman"/>
          <w:b/>
        </w:rPr>
        <w:t xml:space="preserve">: </w:t>
      </w:r>
      <w:r w:rsidRPr="00025DD0">
        <w:rPr>
          <w:rFonts w:ascii="Times New Roman" w:hAnsi="Times New Roman" w:cs="Times New Roman"/>
          <w:b/>
          <w:bCs/>
          <w:lang w:val="fr-FR"/>
        </w:rPr>
        <w:t>Institut français d’</w:t>
      </w:r>
      <w:r>
        <w:rPr>
          <w:rFonts w:ascii="Times New Roman" w:hAnsi="Times New Roman" w:cs="Times New Roman"/>
          <w:b/>
          <w:bCs/>
          <w:lang w:val="fr-FR"/>
        </w:rPr>
        <w:t>a</w:t>
      </w:r>
      <w:r w:rsidRPr="00025DD0">
        <w:rPr>
          <w:rFonts w:ascii="Times New Roman" w:hAnsi="Times New Roman" w:cs="Times New Roman"/>
          <w:b/>
          <w:bCs/>
          <w:lang w:val="fr-FR"/>
        </w:rPr>
        <w:t>rchéologie orientale</w:t>
      </w:r>
      <w:r>
        <w:rPr>
          <w:rFonts w:ascii="Times New Roman" w:hAnsi="Times New Roman" w:cs="Times New Roman"/>
          <w:b/>
          <w:bCs/>
          <w:lang w:val="fr-FR"/>
        </w:rPr>
        <w:t xml:space="preserve"> in </w:t>
      </w:r>
      <w:proofErr w:type="spellStart"/>
      <w:r>
        <w:rPr>
          <w:rFonts w:ascii="Times New Roman" w:hAnsi="Times New Roman" w:cs="Times New Roman"/>
          <w:b/>
          <w:bCs/>
          <w:lang w:val="fr-FR"/>
        </w:rPr>
        <w:t>Cairo</w:t>
      </w:r>
      <w:proofErr w:type="spellEnd"/>
    </w:p>
    <w:p w14:paraId="4403A383" w14:textId="77777777" w:rsidR="009D2CFB" w:rsidRDefault="009D2CFB" w:rsidP="009D2CFB">
      <w:pPr>
        <w:spacing w:after="120" w:line="276" w:lineRule="auto"/>
        <w:rPr>
          <w:rFonts w:ascii="Times New Roman" w:hAnsi="Times New Roman" w:cs="Times New Roman"/>
          <w:b/>
        </w:rPr>
      </w:pPr>
      <w:r w:rsidRPr="009D2CFB">
        <w:rPr>
          <w:rFonts w:ascii="Times New Roman" w:hAnsi="Times New Roman" w:cs="Times New Roman"/>
          <w:b/>
          <w:bCs/>
          <w:smallCaps/>
        </w:rPr>
        <w:t>Date</w:t>
      </w:r>
      <w:r>
        <w:rPr>
          <w:rFonts w:ascii="Times New Roman" w:hAnsi="Times New Roman" w:cs="Times New Roman"/>
          <w:b/>
        </w:rPr>
        <w:t xml:space="preserve">: </w:t>
      </w:r>
      <w:r>
        <w:rPr>
          <w:rFonts w:ascii="Times New Roman" w:hAnsi="Times New Roman" w:cs="Times New Roman"/>
          <w:b/>
        </w:rPr>
        <w:t xml:space="preserve">19-20 May 2020 </w:t>
      </w:r>
      <w:bookmarkStart w:id="0" w:name="_GoBack"/>
      <w:bookmarkEnd w:id="0"/>
    </w:p>
    <w:p w14:paraId="342599DF" w14:textId="7C256764" w:rsidR="000F24DF" w:rsidRPr="009135C4" w:rsidRDefault="000F24DF" w:rsidP="007E3726">
      <w:pPr>
        <w:spacing w:after="120" w:line="276" w:lineRule="auto"/>
        <w:jc w:val="both"/>
        <w:rPr>
          <w:rFonts w:ascii="Times New Roman" w:hAnsi="Times New Roman" w:cs="Times New Roman"/>
          <w:lang w:val="en-IE"/>
        </w:rPr>
      </w:pPr>
      <w:r w:rsidRPr="009D2CFB">
        <w:rPr>
          <w:rFonts w:ascii="Times New Roman" w:hAnsi="Times New Roman" w:cs="Times New Roman"/>
          <w:b/>
          <w:bCs/>
          <w:smallCaps/>
          <w:lang w:val="en-IE"/>
        </w:rPr>
        <w:t>T</w:t>
      </w:r>
      <w:r w:rsidR="009D2CFB">
        <w:rPr>
          <w:rFonts w:ascii="Times New Roman" w:hAnsi="Times New Roman" w:cs="Times New Roman"/>
          <w:b/>
          <w:bCs/>
          <w:smallCaps/>
          <w:lang w:val="en-IE"/>
        </w:rPr>
        <w:t>itle</w:t>
      </w:r>
      <w:r w:rsidRPr="009135C4">
        <w:rPr>
          <w:rFonts w:ascii="Times New Roman" w:hAnsi="Times New Roman" w:cs="Times New Roman"/>
          <w:lang w:val="en-IE"/>
        </w:rPr>
        <w:t xml:space="preserve">: </w:t>
      </w:r>
      <w:r w:rsidRPr="009135C4">
        <w:rPr>
          <w:rFonts w:ascii="Times New Roman" w:hAnsi="Times New Roman" w:cs="Times New Roman"/>
          <w:b/>
          <w:lang w:val="en-IE"/>
        </w:rPr>
        <w:t xml:space="preserve">Diasporas, </w:t>
      </w:r>
      <w:r w:rsidR="003C086C">
        <w:rPr>
          <w:rFonts w:ascii="Times New Roman" w:hAnsi="Times New Roman" w:cs="Times New Roman"/>
          <w:b/>
          <w:lang w:val="en-IE"/>
        </w:rPr>
        <w:t>charity</w:t>
      </w:r>
      <w:r w:rsidRPr="009135C4">
        <w:rPr>
          <w:rFonts w:ascii="Times New Roman" w:hAnsi="Times New Roman" w:cs="Times New Roman"/>
          <w:b/>
          <w:lang w:val="en-IE"/>
        </w:rPr>
        <w:t xml:space="preserve"> and </w:t>
      </w:r>
      <w:r w:rsidR="003C086C">
        <w:rPr>
          <w:rFonts w:ascii="Times New Roman" w:hAnsi="Times New Roman" w:cs="Times New Roman"/>
          <w:b/>
          <w:lang w:val="en-IE"/>
        </w:rPr>
        <w:t xml:space="preserve">the construction </w:t>
      </w:r>
      <w:r w:rsidR="0026376D" w:rsidRPr="009135C4">
        <w:rPr>
          <w:rFonts w:ascii="Times New Roman" w:hAnsi="Times New Roman" w:cs="Times New Roman"/>
          <w:b/>
          <w:lang w:val="en-IE"/>
        </w:rPr>
        <w:t>of belonging</w:t>
      </w:r>
      <w:r w:rsidRPr="009135C4">
        <w:rPr>
          <w:rFonts w:ascii="Times New Roman" w:hAnsi="Times New Roman" w:cs="Times New Roman"/>
          <w:b/>
          <w:lang w:val="en-IE"/>
        </w:rPr>
        <w:t>: a con</w:t>
      </w:r>
      <w:r w:rsidR="003C086C">
        <w:rPr>
          <w:rFonts w:ascii="Times New Roman" w:hAnsi="Times New Roman" w:cs="Times New Roman"/>
          <w:b/>
          <w:lang w:val="en-IE"/>
        </w:rPr>
        <w:t>nected history of practices of ‘</w:t>
      </w:r>
      <w:r w:rsidRPr="009135C4">
        <w:rPr>
          <w:rFonts w:ascii="Times New Roman" w:hAnsi="Times New Roman" w:cs="Times New Roman"/>
          <w:b/>
          <w:lang w:val="en-IE"/>
        </w:rPr>
        <w:t>good</w:t>
      </w:r>
      <w:r w:rsidR="003C086C">
        <w:rPr>
          <w:rFonts w:ascii="Times New Roman" w:hAnsi="Times New Roman" w:cs="Times New Roman"/>
          <w:b/>
          <w:lang w:val="en-IE"/>
        </w:rPr>
        <w:t>will’</w:t>
      </w:r>
      <w:r w:rsidRPr="009135C4">
        <w:rPr>
          <w:rFonts w:ascii="Times New Roman" w:hAnsi="Times New Roman" w:cs="Times New Roman"/>
          <w:b/>
          <w:lang w:val="en-IE"/>
        </w:rPr>
        <w:t xml:space="preserve"> in Egypt </w:t>
      </w:r>
      <w:r w:rsidR="007E3726">
        <w:rPr>
          <w:rFonts w:ascii="Times New Roman" w:hAnsi="Times New Roman" w:cs="Times New Roman"/>
          <w:b/>
          <w:lang w:val="en-IE"/>
        </w:rPr>
        <w:t xml:space="preserve">during the </w:t>
      </w:r>
      <w:r w:rsidR="007E3726">
        <w:rPr>
          <w:rFonts w:ascii="Times New Roman" w:hAnsi="Times New Roman" w:cs="Times New Roman"/>
          <w:b/>
        </w:rPr>
        <w:t xml:space="preserve">imperial age </w:t>
      </w:r>
      <w:r w:rsidRPr="009135C4">
        <w:rPr>
          <w:rFonts w:ascii="Times New Roman" w:hAnsi="Times New Roman" w:cs="Times New Roman"/>
          <w:b/>
          <w:lang w:val="en-IE"/>
        </w:rPr>
        <w:t>(19th</w:t>
      </w:r>
      <w:r w:rsidR="009135C4">
        <w:rPr>
          <w:rFonts w:ascii="Times New Roman" w:hAnsi="Times New Roman" w:cs="Times New Roman"/>
          <w:b/>
          <w:lang w:val="en-IE"/>
        </w:rPr>
        <w:t>–</w:t>
      </w:r>
      <w:r w:rsidRPr="009135C4">
        <w:rPr>
          <w:rFonts w:ascii="Times New Roman" w:hAnsi="Times New Roman" w:cs="Times New Roman"/>
          <w:b/>
          <w:lang w:val="en-IE"/>
        </w:rPr>
        <w:t>20th centuries)</w:t>
      </w:r>
      <w:r w:rsidR="007E3726">
        <w:rPr>
          <w:rFonts w:ascii="Times New Roman" w:hAnsi="Times New Roman" w:cs="Times New Roman"/>
          <w:b/>
          <w:lang w:val="en-IE"/>
        </w:rPr>
        <w:t>.</w:t>
      </w:r>
    </w:p>
    <w:p w14:paraId="5AD6D7F4" w14:textId="77777777" w:rsidR="003C086C" w:rsidRDefault="003C086C" w:rsidP="00A44778">
      <w:pPr>
        <w:spacing w:after="120" w:line="276" w:lineRule="auto"/>
        <w:rPr>
          <w:rFonts w:ascii="Times New Roman" w:hAnsi="Times New Roman" w:cs="Times New Roman"/>
          <w:b/>
          <w:lang w:val="en-IE"/>
        </w:rPr>
      </w:pPr>
    </w:p>
    <w:p w14:paraId="218CE099" w14:textId="793EB012" w:rsidR="000F24DF" w:rsidRPr="009135C4" w:rsidRDefault="000F24DF" w:rsidP="00A44778">
      <w:pPr>
        <w:spacing w:after="120" w:line="276" w:lineRule="auto"/>
        <w:rPr>
          <w:rFonts w:ascii="Times New Roman" w:hAnsi="Times New Roman" w:cs="Times New Roman"/>
          <w:lang w:val="en-IE"/>
        </w:rPr>
      </w:pPr>
      <w:r w:rsidRPr="009D2CFB">
        <w:rPr>
          <w:rFonts w:ascii="Times New Roman" w:hAnsi="Times New Roman" w:cs="Times New Roman"/>
          <w:b/>
          <w:bCs/>
          <w:smallCaps/>
          <w:lang w:val="en-IE"/>
        </w:rPr>
        <w:t>A</w:t>
      </w:r>
      <w:r w:rsidR="009D2CFB">
        <w:rPr>
          <w:rFonts w:ascii="Times New Roman" w:hAnsi="Times New Roman" w:cs="Times New Roman"/>
          <w:b/>
          <w:bCs/>
          <w:smallCaps/>
          <w:lang w:val="en-IE"/>
        </w:rPr>
        <w:t>rgument</w:t>
      </w:r>
      <w:r w:rsidRPr="009135C4">
        <w:rPr>
          <w:rFonts w:ascii="Times New Roman" w:hAnsi="Times New Roman" w:cs="Times New Roman"/>
          <w:lang w:val="en-IE"/>
        </w:rPr>
        <w:t>:</w:t>
      </w:r>
    </w:p>
    <w:p w14:paraId="3AA8C533" w14:textId="55EC46D2" w:rsidR="000F24DF" w:rsidRPr="009135C4" w:rsidRDefault="00CC6466" w:rsidP="00A44778">
      <w:pPr>
        <w:spacing w:after="120" w:line="276" w:lineRule="auto"/>
        <w:rPr>
          <w:rFonts w:ascii="Times New Roman" w:hAnsi="Times New Roman" w:cs="Times New Roman"/>
          <w:lang w:val="en-IE"/>
        </w:rPr>
      </w:pPr>
      <w:r w:rsidRPr="009135C4">
        <w:rPr>
          <w:rFonts w:ascii="Times New Roman" w:hAnsi="Times New Roman" w:cs="Times New Roman"/>
          <w:lang w:val="en-IE"/>
        </w:rPr>
        <w:t>Egypt was a space of circulation</w:t>
      </w:r>
      <w:r>
        <w:rPr>
          <w:rFonts w:ascii="Times New Roman" w:hAnsi="Times New Roman" w:cs="Times New Roman"/>
          <w:lang w:val="en-IE"/>
        </w:rPr>
        <w:t xml:space="preserve"> in the 19th and 20th centuries; a </w:t>
      </w:r>
      <w:r w:rsidR="000C52D8">
        <w:rPr>
          <w:rFonts w:ascii="Times New Roman" w:hAnsi="Times New Roman" w:cs="Times New Roman"/>
          <w:lang w:val="en-IE"/>
        </w:rPr>
        <w:t>p</w:t>
      </w:r>
      <w:r w:rsidR="000F24DF" w:rsidRPr="009135C4">
        <w:rPr>
          <w:rFonts w:ascii="Times New Roman" w:hAnsi="Times New Roman" w:cs="Times New Roman"/>
          <w:lang w:val="en-IE"/>
        </w:rPr>
        <w:t xml:space="preserve">ole of attraction for migrants from Europe and around the Mediterranean. </w:t>
      </w:r>
      <w:r w:rsidR="007E3726">
        <w:rPr>
          <w:rFonts w:ascii="Times New Roman" w:hAnsi="Times New Roman" w:cs="Times New Roman"/>
          <w:lang w:val="en-IE"/>
        </w:rPr>
        <w:t xml:space="preserve">Numerous individuals </w:t>
      </w:r>
      <w:r>
        <w:rPr>
          <w:rFonts w:ascii="Times New Roman" w:hAnsi="Times New Roman" w:cs="Times New Roman"/>
          <w:lang w:val="en-IE"/>
        </w:rPr>
        <w:t>from</w:t>
      </w:r>
      <w:r w:rsidR="007E3726">
        <w:rPr>
          <w:rFonts w:ascii="Times New Roman" w:hAnsi="Times New Roman" w:cs="Times New Roman"/>
          <w:lang w:val="en-IE"/>
        </w:rPr>
        <w:t xml:space="preserve"> Ottoman provinces choose it as a place of exile. </w:t>
      </w:r>
      <w:r w:rsidR="000F24DF" w:rsidRPr="009135C4">
        <w:rPr>
          <w:rFonts w:ascii="Times New Roman" w:hAnsi="Times New Roman" w:cs="Times New Roman"/>
          <w:lang w:val="en-IE"/>
        </w:rPr>
        <w:t>Greeks, Italians and Maltese, to name the most numerous</w:t>
      </w:r>
      <w:r w:rsidR="00050EEE">
        <w:rPr>
          <w:rFonts w:ascii="Times New Roman" w:hAnsi="Times New Roman" w:cs="Times New Roman"/>
          <w:lang w:val="en-IE"/>
        </w:rPr>
        <w:t xml:space="preserve"> groups</w:t>
      </w:r>
      <w:r w:rsidR="000F24DF" w:rsidRPr="009135C4">
        <w:rPr>
          <w:rFonts w:ascii="Times New Roman" w:hAnsi="Times New Roman" w:cs="Times New Roman"/>
          <w:lang w:val="en-IE"/>
        </w:rPr>
        <w:t>, swell</w:t>
      </w:r>
      <w:r w:rsidR="00050EEE">
        <w:rPr>
          <w:rFonts w:ascii="Times New Roman" w:hAnsi="Times New Roman" w:cs="Times New Roman"/>
          <w:lang w:val="en-IE"/>
        </w:rPr>
        <w:t>ed</w:t>
      </w:r>
      <w:r w:rsidR="000F24DF" w:rsidRPr="009135C4">
        <w:rPr>
          <w:rFonts w:ascii="Times New Roman" w:hAnsi="Times New Roman" w:cs="Times New Roman"/>
          <w:lang w:val="en-IE"/>
        </w:rPr>
        <w:t xml:space="preserve"> the ranks </w:t>
      </w:r>
      <w:r w:rsidR="001F3803" w:rsidRPr="009135C4">
        <w:rPr>
          <w:rFonts w:ascii="Times New Roman" w:hAnsi="Times New Roman" w:cs="Times New Roman"/>
          <w:lang w:val="en-IE"/>
        </w:rPr>
        <w:t>of population</w:t>
      </w:r>
      <w:r>
        <w:rPr>
          <w:rFonts w:ascii="Times New Roman" w:hAnsi="Times New Roman" w:cs="Times New Roman"/>
          <w:lang w:val="en-IE"/>
        </w:rPr>
        <w:t>s</w:t>
      </w:r>
      <w:r w:rsidR="007E3726">
        <w:rPr>
          <w:rFonts w:ascii="Times New Roman" w:hAnsi="Times New Roman" w:cs="Times New Roman"/>
          <w:lang w:val="en-IE"/>
        </w:rPr>
        <w:t xml:space="preserve"> of European origin</w:t>
      </w:r>
      <w:r w:rsidR="001F3803" w:rsidRPr="009135C4">
        <w:rPr>
          <w:rFonts w:ascii="Times New Roman" w:hAnsi="Times New Roman" w:cs="Times New Roman"/>
          <w:lang w:val="en-IE"/>
        </w:rPr>
        <w:t xml:space="preserve">, which </w:t>
      </w:r>
      <w:r w:rsidR="00050EEE">
        <w:rPr>
          <w:rFonts w:ascii="Times New Roman" w:hAnsi="Times New Roman" w:cs="Times New Roman"/>
          <w:lang w:val="en-IE"/>
        </w:rPr>
        <w:t xml:space="preserve">was </w:t>
      </w:r>
      <w:r w:rsidR="001F3803" w:rsidRPr="009135C4">
        <w:rPr>
          <w:rFonts w:ascii="Times New Roman" w:hAnsi="Times New Roman" w:cs="Times New Roman"/>
          <w:lang w:val="en-IE"/>
        </w:rPr>
        <w:t xml:space="preserve">chiefly concentrated </w:t>
      </w:r>
      <w:r w:rsidR="000F24DF" w:rsidRPr="009135C4">
        <w:rPr>
          <w:rFonts w:ascii="Times New Roman" w:hAnsi="Times New Roman" w:cs="Times New Roman"/>
          <w:lang w:val="en-IE"/>
        </w:rPr>
        <w:t xml:space="preserve">in urban </w:t>
      </w:r>
      <w:r w:rsidR="000C52D8" w:rsidRPr="009135C4">
        <w:rPr>
          <w:rFonts w:ascii="Times New Roman" w:hAnsi="Times New Roman" w:cs="Times New Roman"/>
          <w:lang w:val="en-IE"/>
        </w:rPr>
        <w:t>centres</w:t>
      </w:r>
      <w:r w:rsidR="000F24DF" w:rsidRPr="009135C4">
        <w:rPr>
          <w:rFonts w:ascii="Times New Roman" w:hAnsi="Times New Roman" w:cs="Times New Roman"/>
          <w:lang w:val="en-IE"/>
        </w:rPr>
        <w:t xml:space="preserve">. </w:t>
      </w:r>
      <w:r w:rsidR="003C086C">
        <w:rPr>
          <w:rFonts w:ascii="Times New Roman" w:hAnsi="Times New Roman" w:cs="Times New Roman"/>
          <w:lang w:val="en-IE"/>
        </w:rPr>
        <w:t>Numerous</w:t>
      </w:r>
      <w:r w:rsidR="000F24DF" w:rsidRPr="009135C4">
        <w:rPr>
          <w:rFonts w:ascii="Times New Roman" w:hAnsi="Times New Roman" w:cs="Times New Roman"/>
          <w:lang w:val="en-IE"/>
        </w:rPr>
        <w:t xml:space="preserve"> institutions and charities </w:t>
      </w:r>
      <w:r w:rsidR="00050EEE">
        <w:rPr>
          <w:rFonts w:ascii="Times New Roman" w:hAnsi="Times New Roman" w:cs="Times New Roman"/>
          <w:lang w:val="en-IE"/>
        </w:rPr>
        <w:t xml:space="preserve">were </w:t>
      </w:r>
      <w:r w:rsidR="000F24DF" w:rsidRPr="009135C4">
        <w:rPr>
          <w:rFonts w:ascii="Times New Roman" w:hAnsi="Times New Roman" w:cs="Times New Roman"/>
          <w:lang w:val="en-IE"/>
        </w:rPr>
        <w:t xml:space="preserve">created to support these mobile populations. </w:t>
      </w:r>
      <w:r w:rsidR="00050EEE">
        <w:rPr>
          <w:rFonts w:ascii="Times New Roman" w:hAnsi="Times New Roman" w:cs="Times New Roman"/>
          <w:lang w:val="en-IE"/>
        </w:rPr>
        <w:t>A s</w:t>
      </w:r>
      <w:r w:rsidR="000F24DF" w:rsidRPr="009135C4">
        <w:rPr>
          <w:rFonts w:ascii="Times New Roman" w:hAnsi="Times New Roman" w:cs="Times New Roman"/>
          <w:lang w:val="en-IE"/>
        </w:rPr>
        <w:t>pace of rivalr</w:t>
      </w:r>
      <w:r w:rsidR="00050EEE">
        <w:rPr>
          <w:rFonts w:ascii="Times New Roman" w:hAnsi="Times New Roman" w:cs="Times New Roman"/>
          <w:lang w:val="en-IE"/>
        </w:rPr>
        <w:t>y</w:t>
      </w:r>
      <w:r w:rsidR="000F24DF" w:rsidRPr="009135C4">
        <w:rPr>
          <w:rFonts w:ascii="Times New Roman" w:hAnsi="Times New Roman" w:cs="Times New Roman"/>
          <w:lang w:val="en-IE"/>
        </w:rPr>
        <w:t xml:space="preserve"> between different actors (consulates, associations, missionaries, philanthropists</w:t>
      </w:r>
      <w:r w:rsidR="00050EEE">
        <w:rPr>
          <w:rFonts w:ascii="Times New Roman" w:hAnsi="Times New Roman" w:cs="Times New Roman"/>
          <w:lang w:val="en-IE"/>
        </w:rPr>
        <w:t>, etc</w:t>
      </w:r>
      <w:r w:rsidR="000F24DF" w:rsidRPr="009135C4">
        <w:rPr>
          <w:rFonts w:ascii="Times New Roman" w:hAnsi="Times New Roman" w:cs="Times New Roman"/>
          <w:lang w:val="en-IE"/>
        </w:rPr>
        <w:t xml:space="preserve">), </w:t>
      </w:r>
      <w:r>
        <w:rPr>
          <w:rFonts w:ascii="Times New Roman" w:hAnsi="Times New Roman" w:cs="Times New Roman"/>
          <w:lang w:val="en-IE"/>
        </w:rPr>
        <w:t>charity in the context of diaspora/diasporic communities/groups</w:t>
      </w:r>
      <w:r w:rsidR="000F24DF" w:rsidRPr="009135C4">
        <w:rPr>
          <w:rFonts w:ascii="Times New Roman" w:hAnsi="Times New Roman" w:cs="Times New Roman"/>
          <w:lang w:val="en-IE"/>
        </w:rPr>
        <w:t xml:space="preserve"> has not been sufficiently studied.</w:t>
      </w:r>
    </w:p>
    <w:p w14:paraId="77A1FF1B" w14:textId="277AA49B" w:rsidR="000F24DF" w:rsidRPr="009135C4" w:rsidRDefault="000F24DF" w:rsidP="00A44778">
      <w:pPr>
        <w:spacing w:after="120" w:line="276" w:lineRule="auto"/>
        <w:rPr>
          <w:rFonts w:ascii="Times New Roman" w:hAnsi="Times New Roman" w:cs="Times New Roman"/>
          <w:lang w:val="en-IE"/>
        </w:rPr>
      </w:pPr>
      <w:r w:rsidRPr="009135C4">
        <w:rPr>
          <w:rFonts w:ascii="Times New Roman" w:hAnsi="Times New Roman" w:cs="Times New Roman"/>
          <w:lang w:val="en-IE"/>
        </w:rPr>
        <w:t xml:space="preserve">By </w:t>
      </w:r>
      <w:r w:rsidR="0044214C" w:rsidRPr="009135C4">
        <w:rPr>
          <w:rFonts w:ascii="Times New Roman" w:hAnsi="Times New Roman" w:cs="Times New Roman"/>
          <w:lang w:val="en-IE"/>
        </w:rPr>
        <w:t>analysing</w:t>
      </w:r>
      <w:r w:rsidRPr="009135C4">
        <w:rPr>
          <w:rFonts w:ascii="Times New Roman" w:hAnsi="Times New Roman" w:cs="Times New Roman"/>
          <w:lang w:val="en-IE"/>
        </w:rPr>
        <w:t xml:space="preserve"> the way in which </w:t>
      </w:r>
      <w:r w:rsidR="003C086C" w:rsidRPr="009135C4">
        <w:rPr>
          <w:rFonts w:ascii="Times New Roman" w:hAnsi="Times New Roman" w:cs="Times New Roman"/>
          <w:lang w:val="en-IE"/>
        </w:rPr>
        <w:t>the different diasporic groups</w:t>
      </w:r>
      <w:r w:rsidR="003C086C">
        <w:rPr>
          <w:rFonts w:ascii="Times New Roman" w:hAnsi="Times New Roman" w:cs="Times New Roman"/>
          <w:lang w:val="en-IE"/>
        </w:rPr>
        <w:t xml:space="preserve"> </w:t>
      </w:r>
      <w:r w:rsidR="003C086C" w:rsidRPr="009135C4">
        <w:rPr>
          <w:rFonts w:ascii="Times New Roman" w:hAnsi="Times New Roman" w:cs="Times New Roman"/>
          <w:lang w:val="en-IE"/>
        </w:rPr>
        <w:t>conceived and practiced</w:t>
      </w:r>
      <w:r w:rsidR="003C086C">
        <w:rPr>
          <w:rFonts w:ascii="Times New Roman" w:hAnsi="Times New Roman" w:cs="Times New Roman"/>
          <w:lang w:val="en-IE"/>
        </w:rPr>
        <w:t xml:space="preserve"> ‘</w:t>
      </w:r>
      <w:r w:rsidRPr="009135C4">
        <w:rPr>
          <w:rFonts w:ascii="Times New Roman" w:hAnsi="Times New Roman" w:cs="Times New Roman"/>
          <w:lang w:val="en-IE"/>
        </w:rPr>
        <w:t>good</w:t>
      </w:r>
      <w:r w:rsidR="003C086C">
        <w:rPr>
          <w:rFonts w:ascii="Times New Roman" w:hAnsi="Times New Roman" w:cs="Times New Roman"/>
          <w:lang w:val="en-IE"/>
        </w:rPr>
        <w:t>will’</w:t>
      </w:r>
      <w:r w:rsidRPr="009135C4">
        <w:rPr>
          <w:rFonts w:ascii="Times New Roman" w:hAnsi="Times New Roman" w:cs="Times New Roman"/>
          <w:lang w:val="en-IE"/>
        </w:rPr>
        <w:t>, this two</w:t>
      </w:r>
      <w:r w:rsidR="00395162">
        <w:rPr>
          <w:rFonts w:ascii="Times New Roman" w:hAnsi="Times New Roman" w:cs="Times New Roman"/>
          <w:lang w:val="en-IE"/>
        </w:rPr>
        <w:t>-</w:t>
      </w:r>
      <w:r w:rsidRPr="009135C4">
        <w:rPr>
          <w:rFonts w:ascii="Times New Roman" w:hAnsi="Times New Roman" w:cs="Times New Roman"/>
          <w:lang w:val="en-IE"/>
        </w:rPr>
        <w:t xml:space="preserve">day workshop aims to </w:t>
      </w:r>
      <w:r w:rsidR="00395162">
        <w:rPr>
          <w:rFonts w:ascii="Times New Roman" w:hAnsi="Times New Roman" w:cs="Times New Roman"/>
          <w:lang w:val="en-IE"/>
        </w:rPr>
        <w:t>investigate</w:t>
      </w:r>
      <w:r w:rsidR="00395162" w:rsidRPr="009135C4">
        <w:rPr>
          <w:rFonts w:ascii="Times New Roman" w:hAnsi="Times New Roman" w:cs="Times New Roman"/>
          <w:lang w:val="en-IE"/>
        </w:rPr>
        <w:t xml:space="preserve"> </w:t>
      </w:r>
      <w:r w:rsidRPr="009135C4">
        <w:rPr>
          <w:rFonts w:ascii="Times New Roman" w:hAnsi="Times New Roman" w:cs="Times New Roman"/>
          <w:lang w:val="en-IE"/>
        </w:rPr>
        <w:t>the role of charity in th</w:t>
      </w:r>
      <w:r w:rsidR="00FB128F">
        <w:rPr>
          <w:rFonts w:ascii="Times New Roman" w:hAnsi="Times New Roman" w:cs="Times New Roman"/>
          <w:lang w:val="en-IE"/>
        </w:rPr>
        <w:t>e</w:t>
      </w:r>
      <w:r w:rsidRPr="009135C4">
        <w:rPr>
          <w:rFonts w:ascii="Times New Roman" w:hAnsi="Times New Roman" w:cs="Times New Roman"/>
          <w:lang w:val="en-IE"/>
        </w:rPr>
        <w:t xml:space="preserve"> fabric of</w:t>
      </w:r>
      <w:r w:rsidR="00FB128F">
        <w:rPr>
          <w:rFonts w:ascii="Times New Roman" w:hAnsi="Times New Roman" w:cs="Times New Roman"/>
          <w:lang w:val="en-IE"/>
        </w:rPr>
        <w:t xml:space="preserve"> transnational</w:t>
      </w:r>
      <w:r w:rsidRPr="009135C4">
        <w:rPr>
          <w:rFonts w:ascii="Times New Roman" w:hAnsi="Times New Roman" w:cs="Times New Roman"/>
          <w:lang w:val="en-IE"/>
        </w:rPr>
        <w:t xml:space="preserve"> belonging. The aim is to </w:t>
      </w:r>
      <w:r w:rsidR="00395162">
        <w:rPr>
          <w:rFonts w:ascii="Times New Roman" w:hAnsi="Times New Roman" w:cs="Times New Roman"/>
          <w:lang w:val="en-IE"/>
        </w:rPr>
        <w:t>demonstrate,</w:t>
      </w:r>
      <w:r w:rsidRPr="009135C4">
        <w:rPr>
          <w:rFonts w:ascii="Times New Roman" w:hAnsi="Times New Roman" w:cs="Times New Roman"/>
          <w:lang w:val="en-IE"/>
        </w:rPr>
        <w:t xml:space="preserve"> on the one hand</w:t>
      </w:r>
      <w:r w:rsidR="00395162">
        <w:rPr>
          <w:rFonts w:ascii="Times New Roman" w:hAnsi="Times New Roman" w:cs="Times New Roman"/>
          <w:lang w:val="en-IE"/>
        </w:rPr>
        <w:t>,</w:t>
      </w:r>
      <w:r w:rsidRPr="009135C4">
        <w:rPr>
          <w:rFonts w:ascii="Times New Roman" w:hAnsi="Times New Roman" w:cs="Times New Roman"/>
          <w:lang w:val="en-IE"/>
        </w:rPr>
        <w:t xml:space="preserve"> how </w:t>
      </w:r>
      <w:r w:rsidR="00FB128F">
        <w:rPr>
          <w:rFonts w:ascii="Times New Roman" w:hAnsi="Times New Roman" w:cs="Times New Roman"/>
          <w:lang w:val="en-IE"/>
        </w:rPr>
        <w:t>approaching ‘charity’</w:t>
      </w:r>
      <w:r w:rsidRPr="009135C4">
        <w:rPr>
          <w:rFonts w:ascii="Times New Roman" w:hAnsi="Times New Roman" w:cs="Times New Roman"/>
          <w:lang w:val="en-IE"/>
        </w:rPr>
        <w:t xml:space="preserve"> can </w:t>
      </w:r>
      <w:r w:rsidR="00395162">
        <w:rPr>
          <w:rFonts w:ascii="Times New Roman" w:hAnsi="Times New Roman" w:cs="Times New Roman"/>
          <w:lang w:val="en-IE"/>
        </w:rPr>
        <w:t xml:space="preserve">assist in the </w:t>
      </w:r>
      <w:r w:rsidRPr="009135C4">
        <w:rPr>
          <w:rFonts w:ascii="Times New Roman" w:hAnsi="Times New Roman" w:cs="Times New Roman"/>
          <w:lang w:val="en-IE"/>
        </w:rPr>
        <w:t>renew</w:t>
      </w:r>
      <w:r w:rsidR="00395162">
        <w:rPr>
          <w:rFonts w:ascii="Times New Roman" w:hAnsi="Times New Roman" w:cs="Times New Roman"/>
          <w:lang w:val="en-IE"/>
        </w:rPr>
        <w:t>al</w:t>
      </w:r>
      <w:r w:rsidRPr="009135C4">
        <w:rPr>
          <w:rFonts w:ascii="Times New Roman" w:hAnsi="Times New Roman" w:cs="Times New Roman"/>
          <w:lang w:val="en-IE"/>
        </w:rPr>
        <w:t xml:space="preserve"> </w:t>
      </w:r>
      <w:r w:rsidR="00395162">
        <w:rPr>
          <w:rFonts w:ascii="Times New Roman" w:hAnsi="Times New Roman" w:cs="Times New Roman"/>
          <w:lang w:val="en-IE"/>
        </w:rPr>
        <w:t xml:space="preserve">of </w:t>
      </w:r>
      <w:r w:rsidRPr="009135C4">
        <w:rPr>
          <w:rFonts w:ascii="Times New Roman" w:hAnsi="Times New Roman" w:cs="Times New Roman"/>
          <w:lang w:val="en-IE"/>
        </w:rPr>
        <w:t>the social history of diasporic groups in contemporary Egypt and</w:t>
      </w:r>
      <w:r w:rsidR="00395162">
        <w:rPr>
          <w:rFonts w:ascii="Times New Roman" w:hAnsi="Times New Roman" w:cs="Times New Roman"/>
          <w:lang w:val="en-IE"/>
        </w:rPr>
        <w:t>,</w:t>
      </w:r>
      <w:r w:rsidRPr="009135C4">
        <w:rPr>
          <w:rFonts w:ascii="Times New Roman" w:hAnsi="Times New Roman" w:cs="Times New Roman"/>
          <w:lang w:val="en-IE"/>
        </w:rPr>
        <w:t xml:space="preserve"> on the other</w:t>
      </w:r>
      <w:r w:rsidR="00395162">
        <w:rPr>
          <w:rFonts w:ascii="Times New Roman" w:hAnsi="Times New Roman" w:cs="Times New Roman"/>
          <w:lang w:val="en-IE"/>
        </w:rPr>
        <w:t>,</w:t>
      </w:r>
      <w:r w:rsidRPr="009135C4">
        <w:rPr>
          <w:rFonts w:ascii="Times New Roman" w:hAnsi="Times New Roman" w:cs="Times New Roman"/>
          <w:lang w:val="en-IE"/>
        </w:rPr>
        <w:t xml:space="preserve"> to </w:t>
      </w:r>
      <w:r w:rsidR="000A35F9">
        <w:rPr>
          <w:rFonts w:ascii="Times New Roman" w:hAnsi="Times New Roman" w:cs="Times New Roman"/>
          <w:lang w:val="en-IE"/>
        </w:rPr>
        <w:t>encourage</w:t>
      </w:r>
      <w:r w:rsidR="000A35F9" w:rsidRPr="009135C4">
        <w:rPr>
          <w:rFonts w:ascii="Times New Roman" w:hAnsi="Times New Roman" w:cs="Times New Roman"/>
          <w:lang w:val="en-IE"/>
        </w:rPr>
        <w:t xml:space="preserve"> </w:t>
      </w:r>
      <w:r w:rsidRPr="009135C4">
        <w:rPr>
          <w:rFonts w:ascii="Times New Roman" w:hAnsi="Times New Roman" w:cs="Times New Roman"/>
          <w:lang w:val="en-IE"/>
        </w:rPr>
        <w:t xml:space="preserve">reflection on the connections between diasporas and homelands, and on the diasporic </w:t>
      </w:r>
      <w:r w:rsidR="00A90C44">
        <w:rPr>
          <w:rFonts w:ascii="Times New Roman" w:hAnsi="Times New Roman" w:cs="Times New Roman"/>
          <w:lang w:val="en-IE"/>
        </w:rPr>
        <w:t xml:space="preserve">perspectives? </w:t>
      </w:r>
      <w:r w:rsidRPr="009135C4">
        <w:rPr>
          <w:rFonts w:ascii="Times New Roman" w:hAnsi="Times New Roman" w:cs="Times New Roman"/>
          <w:lang w:val="en-IE"/>
        </w:rPr>
        <w:t xml:space="preserve">between </w:t>
      </w:r>
      <w:r w:rsidR="000A35F9">
        <w:rPr>
          <w:rFonts w:ascii="Times New Roman" w:hAnsi="Times New Roman" w:cs="Times New Roman"/>
          <w:lang w:val="en-IE"/>
        </w:rPr>
        <w:t xml:space="preserve">imperial centres and </w:t>
      </w:r>
      <w:r w:rsidRPr="009135C4">
        <w:rPr>
          <w:rFonts w:ascii="Times New Roman" w:hAnsi="Times New Roman" w:cs="Times New Roman"/>
          <w:lang w:val="en-IE"/>
        </w:rPr>
        <w:t>peripheries.</w:t>
      </w:r>
    </w:p>
    <w:p w14:paraId="1CC496E3" w14:textId="79B76C92" w:rsidR="000F24DF" w:rsidRPr="009135C4" w:rsidRDefault="000F24DF" w:rsidP="00A44778">
      <w:pPr>
        <w:spacing w:after="120" w:line="276" w:lineRule="auto"/>
        <w:rPr>
          <w:rFonts w:ascii="Times New Roman" w:hAnsi="Times New Roman" w:cs="Times New Roman"/>
          <w:lang w:val="en-IE"/>
        </w:rPr>
      </w:pPr>
      <w:r w:rsidRPr="009135C4">
        <w:rPr>
          <w:rFonts w:ascii="Times New Roman" w:hAnsi="Times New Roman" w:cs="Times New Roman"/>
          <w:lang w:val="en-IE"/>
        </w:rPr>
        <w:t xml:space="preserve">More concretely, the workshop intends to answer </w:t>
      </w:r>
      <w:r w:rsidR="00E84A79">
        <w:rPr>
          <w:rFonts w:ascii="Times New Roman" w:hAnsi="Times New Roman" w:cs="Times New Roman"/>
          <w:lang w:val="en-IE"/>
        </w:rPr>
        <w:t xml:space="preserve">the following </w:t>
      </w:r>
      <w:r w:rsidRPr="009135C4">
        <w:rPr>
          <w:rFonts w:ascii="Times New Roman" w:hAnsi="Times New Roman" w:cs="Times New Roman"/>
          <w:lang w:val="en-IE"/>
        </w:rPr>
        <w:t xml:space="preserve">questions: How </w:t>
      </w:r>
      <w:r w:rsidR="00E84A79">
        <w:rPr>
          <w:rFonts w:ascii="Times New Roman" w:hAnsi="Times New Roman" w:cs="Times New Roman"/>
          <w:lang w:val="en-IE"/>
        </w:rPr>
        <w:t>did</w:t>
      </w:r>
      <w:r w:rsidR="00E84A79" w:rsidRPr="009135C4">
        <w:rPr>
          <w:rFonts w:ascii="Times New Roman" w:hAnsi="Times New Roman" w:cs="Times New Roman"/>
          <w:lang w:val="en-IE"/>
        </w:rPr>
        <w:t xml:space="preserve"> </w:t>
      </w:r>
      <w:r w:rsidRPr="009135C4">
        <w:rPr>
          <w:rFonts w:ascii="Times New Roman" w:hAnsi="Times New Roman" w:cs="Times New Roman"/>
          <w:lang w:val="en-IE"/>
        </w:rPr>
        <w:t xml:space="preserve">the devices and practices of </w:t>
      </w:r>
      <w:r w:rsidR="003C086C">
        <w:rPr>
          <w:rFonts w:ascii="Times New Roman" w:hAnsi="Times New Roman" w:cs="Times New Roman"/>
          <w:lang w:val="en-IE"/>
        </w:rPr>
        <w:t>‘</w:t>
      </w:r>
      <w:r w:rsidRPr="009135C4">
        <w:rPr>
          <w:rFonts w:ascii="Times New Roman" w:hAnsi="Times New Roman" w:cs="Times New Roman"/>
          <w:lang w:val="en-IE"/>
        </w:rPr>
        <w:t>good</w:t>
      </w:r>
      <w:r w:rsidR="003C086C">
        <w:rPr>
          <w:rFonts w:ascii="Times New Roman" w:hAnsi="Times New Roman" w:cs="Times New Roman"/>
          <w:lang w:val="en-IE"/>
        </w:rPr>
        <w:t>will’</w:t>
      </w:r>
      <w:r w:rsidRPr="009135C4">
        <w:rPr>
          <w:rFonts w:ascii="Times New Roman" w:hAnsi="Times New Roman" w:cs="Times New Roman"/>
          <w:lang w:val="en-IE"/>
        </w:rPr>
        <w:t xml:space="preserve"> contribute to the fabric of belonging (for example, </w:t>
      </w:r>
      <w:r w:rsidR="00A90C44">
        <w:rPr>
          <w:rFonts w:ascii="Times New Roman" w:hAnsi="Times New Roman" w:cs="Times New Roman"/>
          <w:i/>
          <w:iCs/>
          <w:lang w:val="en-IE"/>
        </w:rPr>
        <w:t>i</w:t>
      </w:r>
      <w:r w:rsidRPr="00A44778">
        <w:rPr>
          <w:rFonts w:ascii="Times New Roman" w:hAnsi="Times New Roman" w:cs="Times New Roman"/>
          <w:i/>
          <w:iCs/>
          <w:lang w:val="en-IE"/>
        </w:rPr>
        <w:t>talianità</w:t>
      </w:r>
      <w:r w:rsidRPr="009135C4">
        <w:rPr>
          <w:rFonts w:ascii="Times New Roman" w:hAnsi="Times New Roman" w:cs="Times New Roman"/>
          <w:lang w:val="en-IE"/>
        </w:rPr>
        <w:t xml:space="preserve"> in the case of the Italians of Egypt)? </w:t>
      </w:r>
      <w:r w:rsidR="009F56AC">
        <w:rPr>
          <w:rFonts w:ascii="Times New Roman" w:hAnsi="Times New Roman" w:cs="Times New Roman"/>
          <w:lang w:val="en-IE"/>
        </w:rPr>
        <w:t xml:space="preserve">Did </w:t>
      </w:r>
      <w:r w:rsidRPr="009135C4">
        <w:rPr>
          <w:rFonts w:ascii="Times New Roman" w:hAnsi="Times New Roman" w:cs="Times New Roman"/>
          <w:lang w:val="en-IE"/>
        </w:rPr>
        <w:t xml:space="preserve">philanthropic models and </w:t>
      </w:r>
      <w:r w:rsidR="00A90C44">
        <w:rPr>
          <w:rFonts w:ascii="Times New Roman" w:hAnsi="Times New Roman" w:cs="Times New Roman"/>
          <w:lang w:val="en-IE"/>
        </w:rPr>
        <w:t>charity</w:t>
      </w:r>
      <w:r w:rsidR="00A90C44" w:rsidRPr="009135C4">
        <w:rPr>
          <w:rFonts w:ascii="Times New Roman" w:hAnsi="Times New Roman" w:cs="Times New Roman"/>
          <w:lang w:val="en-IE"/>
        </w:rPr>
        <w:t xml:space="preserve"> </w:t>
      </w:r>
      <w:r w:rsidRPr="009135C4">
        <w:rPr>
          <w:rFonts w:ascii="Times New Roman" w:hAnsi="Times New Roman" w:cs="Times New Roman"/>
          <w:lang w:val="en-IE"/>
        </w:rPr>
        <w:t xml:space="preserve">practices </w:t>
      </w:r>
      <w:r w:rsidR="009F56AC">
        <w:rPr>
          <w:rFonts w:ascii="Times New Roman" w:hAnsi="Times New Roman" w:cs="Times New Roman"/>
          <w:lang w:val="en-IE"/>
        </w:rPr>
        <w:t xml:space="preserve">of </w:t>
      </w:r>
      <w:r w:rsidRPr="009135C4">
        <w:rPr>
          <w:rFonts w:ascii="Times New Roman" w:hAnsi="Times New Roman" w:cs="Times New Roman"/>
          <w:lang w:val="en-IE"/>
        </w:rPr>
        <w:t xml:space="preserve">diasporic groups </w:t>
      </w:r>
      <w:r w:rsidR="009F56AC">
        <w:rPr>
          <w:rFonts w:ascii="Times New Roman" w:hAnsi="Times New Roman" w:cs="Times New Roman"/>
          <w:lang w:val="en-IE"/>
        </w:rPr>
        <w:t xml:space="preserve">influence each other? Were the </w:t>
      </w:r>
      <w:r w:rsidR="003B1697">
        <w:rPr>
          <w:rFonts w:ascii="Times New Roman" w:hAnsi="Times New Roman" w:cs="Times New Roman"/>
          <w:lang w:val="en-IE"/>
        </w:rPr>
        <w:t xml:space="preserve">diaspora groups in the </w:t>
      </w:r>
      <w:r w:rsidR="009F56AC">
        <w:rPr>
          <w:rFonts w:ascii="Times New Roman" w:hAnsi="Times New Roman" w:cs="Times New Roman"/>
          <w:lang w:val="en-IE"/>
        </w:rPr>
        <w:t xml:space="preserve">peripheries influenced </w:t>
      </w:r>
      <w:r w:rsidR="00A90C44">
        <w:rPr>
          <w:rFonts w:ascii="Times New Roman" w:hAnsi="Times New Roman" w:cs="Times New Roman"/>
          <w:lang w:val="en-IE"/>
        </w:rPr>
        <w:t xml:space="preserve">or shaped </w:t>
      </w:r>
      <w:r w:rsidR="009F56AC">
        <w:rPr>
          <w:rFonts w:ascii="Times New Roman" w:hAnsi="Times New Roman" w:cs="Times New Roman"/>
          <w:lang w:val="en-IE"/>
        </w:rPr>
        <w:t>by the</w:t>
      </w:r>
      <w:r w:rsidR="003B1697">
        <w:rPr>
          <w:rFonts w:ascii="Times New Roman" w:hAnsi="Times New Roman" w:cs="Times New Roman"/>
          <w:lang w:val="en-IE"/>
        </w:rPr>
        <w:t>ir</w:t>
      </w:r>
      <w:r w:rsidR="009F56AC">
        <w:rPr>
          <w:rFonts w:ascii="Times New Roman" w:hAnsi="Times New Roman" w:cs="Times New Roman"/>
          <w:lang w:val="en-IE"/>
        </w:rPr>
        <w:t xml:space="preserve"> respective </w:t>
      </w:r>
      <w:r w:rsidR="001F3803" w:rsidRPr="009135C4">
        <w:rPr>
          <w:rFonts w:ascii="Times New Roman" w:hAnsi="Times New Roman" w:cs="Times New Roman"/>
          <w:lang w:val="en-IE"/>
        </w:rPr>
        <w:t>homelands</w:t>
      </w:r>
      <w:r w:rsidRPr="009135C4">
        <w:rPr>
          <w:rFonts w:ascii="Times New Roman" w:hAnsi="Times New Roman" w:cs="Times New Roman"/>
          <w:lang w:val="en-IE"/>
        </w:rPr>
        <w:t>?</w:t>
      </w:r>
    </w:p>
    <w:p w14:paraId="3CDD417B" w14:textId="741856DD" w:rsidR="000F24DF" w:rsidRPr="009135C4" w:rsidRDefault="000F24DF" w:rsidP="00A44778">
      <w:pPr>
        <w:spacing w:after="120" w:line="276" w:lineRule="auto"/>
        <w:rPr>
          <w:rFonts w:ascii="Times New Roman" w:hAnsi="Times New Roman" w:cs="Times New Roman"/>
          <w:lang w:val="en-IE"/>
        </w:rPr>
      </w:pPr>
      <w:r w:rsidRPr="009135C4">
        <w:rPr>
          <w:rFonts w:ascii="Times New Roman" w:hAnsi="Times New Roman" w:cs="Times New Roman"/>
          <w:lang w:val="en-IE"/>
        </w:rPr>
        <w:t xml:space="preserve">Inspired by recent works </w:t>
      </w:r>
      <w:r w:rsidR="003B1697">
        <w:rPr>
          <w:rFonts w:ascii="Times New Roman" w:hAnsi="Times New Roman" w:cs="Times New Roman"/>
          <w:lang w:val="en-IE"/>
        </w:rPr>
        <w:t>in</w:t>
      </w:r>
      <w:r w:rsidR="003B1697" w:rsidRPr="009135C4">
        <w:rPr>
          <w:rFonts w:ascii="Times New Roman" w:hAnsi="Times New Roman" w:cs="Times New Roman"/>
          <w:lang w:val="en-IE"/>
        </w:rPr>
        <w:t xml:space="preserve"> </w:t>
      </w:r>
      <w:r w:rsidRPr="009135C4">
        <w:rPr>
          <w:rFonts w:ascii="Times New Roman" w:hAnsi="Times New Roman" w:cs="Times New Roman"/>
          <w:lang w:val="en-IE"/>
        </w:rPr>
        <w:t xml:space="preserve">connected history, this workshop aims to approach </w:t>
      </w:r>
      <w:r w:rsidR="003C086C">
        <w:rPr>
          <w:rFonts w:ascii="Times New Roman" w:hAnsi="Times New Roman" w:cs="Times New Roman"/>
          <w:lang w:val="en-IE"/>
        </w:rPr>
        <w:t>charity</w:t>
      </w:r>
      <w:r w:rsidRPr="009135C4">
        <w:rPr>
          <w:rFonts w:ascii="Times New Roman" w:hAnsi="Times New Roman" w:cs="Times New Roman"/>
          <w:lang w:val="en-IE"/>
        </w:rPr>
        <w:t xml:space="preserve"> from a relational perspective, through a comparison of the discourses </w:t>
      </w:r>
      <w:r w:rsidR="00AE00D8">
        <w:rPr>
          <w:rFonts w:ascii="Times New Roman" w:hAnsi="Times New Roman" w:cs="Times New Roman"/>
          <w:lang w:val="en-IE"/>
        </w:rPr>
        <w:t xml:space="preserve">on </w:t>
      </w:r>
      <w:r w:rsidR="003C086C">
        <w:rPr>
          <w:rFonts w:ascii="Times New Roman" w:hAnsi="Times New Roman" w:cs="Times New Roman"/>
          <w:lang w:val="en-IE"/>
        </w:rPr>
        <w:t>and the practices of ‘</w:t>
      </w:r>
      <w:r w:rsidRPr="009135C4">
        <w:rPr>
          <w:rFonts w:ascii="Times New Roman" w:hAnsi="Times New Roman" w:cs="Times New Roman"/>
          <w:lang w:val="en-IE"/>
        </w:rPr>
        <w:t>good</w:t>
      </w:r>
      <w:r w:rsidR="003C086C">
        <w:rPr>
          <w:rFonts w:ascii="Times New Roman" w:hAnsi="Times New Roman" w:cs="Times New Roman"/>
          <w:lang w:val="en-IE"/>
        </w:rPr>
        <w:t xml:space="preserve">will’ </w:t>
      </w:r>
      <w:r w:rsidRPr="009135C4">
        <w:rPr>
          <w:rFonts w:ascii="Times New Roman" w:hAnsi="Times New Roman" w:cs="Times New Roman"/>
          <w:lang w:val="en-IE"/>
        </w:rPr>
        <w:t>implemented by different groups. The aim is to highlight competition as well as the circulation of philanthropic models across community boundaries, thereby reflecting on the forms and practices of charitable cosmopolitanism.</w:t>
      </w:r>
    </w:p>
    <w:p w14:paraId="0F25DC4F" w14:textId="59BD7A73" w:rsidR="000F24DF" w:rsidRPr="009135C4" w:rsidRDefault="00AE00D8" w:rsidP="00A44778">
      <w:pPr>
        <w:spacing w:after="120" w:line="276" w:lineRule="auto"/>
        <w:rPr>
          <w:rFonts w:ascii="Times New Roman" w:hAnsi="Times New Roman" w:cs="Times New Roman"/>
          <w:lang w:val="en-IE"/>
        </w:rPr>
      </w:pPr>
      <w:r>
        <w:rPr>
          <w:rFonts w:ascii="Times New Roman" w:hAnsi="Times New Roman" w:cs="Times New Roman"/>
          <w:lang w:val="en-IE"/>
        </w:rPr>
        <w:t xml:space="preserve">For this reason, the analytical </w:t>
      </w:r>
      <w:r w:rsidR="000F24DF" w:rsidRPr="009135C4">
        <w:rPr>
          <w:rFonts w:ascii="Times New Roman" w:hAnsi="Times New Roman" w:cs="Times New Roman"/>
          <w:lang w:val="en-IE"/>
        </w:rPr>
        <w:t>framework is not limited to Cairo and Alexandria, but also includes the cities of Upper Egypt and the Suez Canal</w:t>
      </w:r>
      <w:r>
        <w:rPr>
          <w:rFonts w:ascii="Times New Roman" w:hAnsi="Times New Roman" w:cs="Times New Roman"/>
          <w:lang w:val="en-IE"/>
        </w:rPr>
        <w:t>,</w:t>
      </w:r>
      <w:r w:rsidR="000F24DF" w:rsidRPr="009135C4">
        <w:rPr>
          <w:rFonts w:ascii="Times New Roman" w:hAnsi="Times New Roman" w:cs="Times New Roman"/>
          <w:lang w:val="en-IE"/>
        </w:rPr>
        <w:t xml:space="preserve"> </w:t>
      </w:r>
      <w:r w:rsidR="00A90C44">
        <w:rPr>
          <w:rFonts w:ascii="Times New Roman" w:hAnsi="Times New Roman" w:cs="Times New Roman"/>
          <w:lang w:val="en-IE"/>
        </w:rPr>
        <w:t xml:space="preserve">also </w:t>
      </w:r>
      <w:r w:rsidR="000F24DF" w:rsidRPr="009135C4">
        <w:rPr>
          <w:rFonts w:ascii="Times New Roman" w:hAnsi="Times New Roman" w:cs="Times New Roman"/>
          <w:lang w:val="en-IE"/>
        </w:rPr>
        <w:t xml:space="preserve">cosmopolitan and </w:t>
      </w:r>
      <w:r w:rsidR="00A90C44">
        <w:rPr>
          <w:rFonts w:ascii="Times New Roman" w:hAnsi="Times New Roman" w:cs="Times New Roman"/>
          <w:lang w:val="en-IE"/>
        </w:rPr>
        <w:t xml:space="preserve">shaped </w:t>
      </w:r>
      <w:r w:rsidR="000F24DF" w:rsidRPr="009135C4">
        <w:rPr>
          <w:rFonts w:ascii="Times New Roman" w:hAnsi="Times New Roman" w:cs="Times New Roman"/>
          <w:lang w:val="en-IE"/>
        </w:rPr>
        <w:t xml:space="preserve">by imperial rivalries. </w:t>
      </w:r>
      <w:r w:rsidR="000F24DF" w:rsidRPr="009135C4">
        <w:rPr>
          <w:rFonts w:ascii="Times New Roman" w:hAnsi="Times New Roman" w:cs="Times New Roman"/>
          <w:lang w:val="en-IE"/>
        </w:rPr>
        <w:lastRenderedPageBreak/>
        <w:t xml:space="preserve">Finally, by extending the analysis </w:t>
      </w:r>
      <w:r>
        <w:rPr>
          <w:rFonts w:ascii="Times New Roman" w:hAnsi="Times New Roman" w:cs="Times New Roman"/>
          <w:lang w:val="en-IE"/>
        </w:rPr>
        <w:t xml:space="preserve">to </w:t>
      </w:r>
      <w:r w:rsidR="007B537E">
        <w:rPr>
          <w:rFonts w:ascii="Times New Roman" w:hAnsi="Times New Roman" w:cs="Times New Roman"/>
          <w:lang w:val="en-IE"/>
        </w:rPr>
        <w:t>the postwar per</w:t>
      </w:r>
      <w:r w:rsidR="00C37D46">
        <w:rPr>
          <w:rFonts w:ascii="Times New Roman" w:hAnsi="Times New Roman" w:cs="Times New Roman"/>
          <w:lang w:val="en-IE"/>
        </w:rPr>
        <w:t>i</w:t>
      </w:r>
      <w:r w:rsidR="007B537E">
        <w:rPr>
          <w:rFonts w:ascii="Times New Roman" w:hAnsi="Times New Roman" w:cs="Times New Roman"/>
          <w:lang w:val="en-IE"/>
        </w:rPr>
        <w:t>od</w:t>
      </w:r>
      <w:r w:rsidR="000F24DF" w:rsidRPr="009135C4">
        <w:rPr>
          <w:rFonts w:ascii="Times New Roman" w:hAnsi="Times New Roman" w:cs="Times New Roman"/>
          <w:lang w:val="en-IE"/>
        </w:rPr>
        <w:t>, the aim is to account for both continuities and discontin</w:t>
      </w:r>
      <w:r w:rsidR="003C086C">
        <w:rPr>
          <w:rFonts w:ascii="Times New Roman" w:hAnsi="Times New Roman" w:cs="Times New Roman"/>
          <w:lang w:val="en-IE"/>
        </w:rPr>
        <w:t>uities in the practices of ‘</w:t>
      </w:r>
      <w:r w:rsidR="000F24DF" w:rsidRPr="009135C4">
        <w:rPr>
          <w:rFonts w:ascii="Times New Roman" w:hAnsi="Times New Roman" w:cs="Times New Roman"/>
          <w:lang w:val="en-IE"/>
        </w:rPr>
        <w:t>good</w:t>
      </w:r>
      <w:r w:rsidR="003C086C">
        <w:rPr>
          <w:rFonts w:ascii="Times New Roman" w:hAnsi="Times New Roman" w:cs="Times New Roman"/>
          <w:lang w:val="en-IE"/>
        </w:rPr>
        <w:t>will’</w:t>
      </w:r>
      <w:r w:rsidR="000F24DF" w:rsidRPr="009135C4">
        <w:rPr>
          <w:rFonts w:ascii="Times New Roman" w:hAnsi="Times New Roman" w:cs="Times New Roman"/>
          <w:lang w:val="en-IE"/>
        </w:rPr>
        <w:t xml:space="preserve"> </w:t>
      </w:r>
      <w:r w:rsidR="007E3726">
        <w:rPr>
          <w:rFonts w:ascii="Times New Roman" w:hAnsi="Times New Roman" w:cs="Times New Roman"/>
          <w:lang w:val="en-IE"/>
        </w:rPr>
        <w:t>at the age of imperial transitions</w:t>
      </w:r>
      <w:r w:rsidR="000F24DF" w:rsidRPr="009135C4">
        <w:rPr>
          <w:rFonts w:ascii="Times New Roman" w:hAnsi="Times New Roman" w:cs="Times New Roman"/>
          <w:lang w:val="en-IE"/>
        </w:rPr>
        <w:t>.</w:t>
      </w:r>
    </w:p>
    <w:p w14:paraId="162ED089" w14:textId="58F56192" w:rsidR="000F24DF" w:rsidRPr="00025DD0" w:rsidRDefault="00B9606A" w:rsidP="00A44778">
      <w:pPr>
        <w:spacing w:after="120" w:line="276" w:lineRule="auto"/>
        <w:rPr>
          <w:rFonts w:ascii="Times New Roman" w:hAnsi="Times New Roman" w:cs="Times New Roman"/>
          <w:b/>
          <w:lang w:val="en-IE"/>
        </w:rPr>
      </w:pPr>
      <w:r w:rsidRPr="00025DD0">
        <w:rPr>
          <w:rFonts w:ascii="Times New Roman" w:hAnsi="Times New Roman" w:cs="Times New Roman"/>
          <w:b/>
          <w:lang w:val="en-IE"/>
        </w:rPr>
        <w:t>SUBMISSION PROCESS:</w:t>
      </w:r>
    </w:p>
    <w:p w14:paraId="121620B7" w14:textId="58AD0F7B" w:rsidR="000F24DF" w:rsidRPr="00025DD0" w:rsidRDefault="000F24DF" w:rsidP="00A44778">
      <w:pPr>
        <w:spacing w:after="120" w:line="276" w:lineRule="auto"/>
        <w:rPr>
          <w:rFonts w:ascii="Times New Roman" w:hAnsi="Times New Roman" w:cs="Times New Roman"/>
          <w:b/>
          <w:lang w:val="en-IE"/>
        </w:rPr>
      </w:pPr>
      <w:r w:rsidRPr="009135C4">
        <w:rPr>
          <w:rFonts w:ascii="Times New Roman" w:hAnsi="Times New Roman" w:cs="Times New Roman"/>
          <w:lang w:val="en-IE"/>
        </w:rPr>
        <w:t>Deadline for submission of proposals</w:t>
      </w:r>
      <w:r w:rsidRPr="00025DD0">
        <w:rPr>
          <w:rFonts w:ascii="Times New Roman" w:hAnsi="Times New Roman" w:cs="Times New Roman"/>
          <w:b/>
          <w:lang w:val="en-IE"/>
        </w:rPr>
        <w:t xml:space="preserve">: </w:t>
      </w:r>
      <w:r w:rsidR="00B9606A" w:rsidRPr="00025DD0">
        <w:rPr>
          <w:rFonts w:ascii="Times New Roman" w:hAnsi="Times New Roman" w:cs="Times New Roman"/>
          <w:b/>
          <w:lang w:val="en-IE"/>
        </w:rPr>
        <w:t xml:space="preserve">31 </w:t>
      </w:r>
      <w:r w:rsidRPr="00025DD0">
        <w:rPr>
          <w:rFonts w:ascii="Times New Roman" w:hAnsi="Times New Roman" w:cs="Times New Roman"/>
          <w:b/>
          <w:lang w:val="en-IE"/>
        </w:rPr>
        <w:t>January 2020</w:t>
      </w:r>
    </w:p>
    <w:p w14:paraId="7A47DDA2" w14:textId="77777777" w:rsidR="009A05B4" w:rsidRPr="009A05B4" w:rsidRDefault="009A05B4" w:rsidP="00A44778">
      <w:pPr>
        <w:spacing w:after="120" w:line="276" w:lineRule="auto"/>
        <w:rPr>
          <w:rFonts w:ascii="Times New Roman" w:hAnsi="Times New Roman" w:cs="Times New Roman"/>
          <w:lang w:val="en-IE"/>
        </w:rPr>
      </w:pPr>
      <w:r w:rsidRPr="009A05B4">
        <w:rPr>
          <w:rFonts w:ascii="Times New Roman" w:hAnsi="Times New Roman" w:cs="Times New Roman"/>
          <w:lang w:val="en-IE"/>
        </w:rPr>
        <w:t>Proposals should include the following:</w:t>
      </w:r>
    </w:p>
    <w:p w14:paraId="320E7F45" w14:textId="35782187" w:rsidR="009A05B4" w:rsidRPr="009A05B4" w:rsidRDefault="009A05B4" w:rsidP="00A44778">
      <w:pPr>
        <w:spacing w:after="120" w:line="276" w:lineRule="auto"/>
        <w:rPr>
          <w:rFonts w:ascii="Times New Roman" w:hAnsi="Times New Roman" w:cs="Times New Roman"/>
          <w:lang w:val="en-IE"/>
        </w:rPr>
      </w:pPr>
      <w:r w:rsidRPr="009A05B4">
        <w:rPr>
          <w:rFonts w:ascii="Times New Roman" w:hAnsi="Times New Roman" w:cs="Times New Roman"/>
          <w:lang w:val="en-IE"/>
        </w:rPr>
        <w:t xml:space="preserve">- title and </w:t>
      </w:r>
      <w:r>
        <w:rPr>
          <w:rFonts w:ascii="Times New Roman" w:hAnsi="Times New Roman" w:cs="Times New Roman"/>
          <w:lang w:val="en-IE"/>
        </w:rPr>
        <w:t xml:space="preserve">abstract </w:t>
      </w:r>
      <w:r w:rsidRPr="009A05B4">
        <w:rPr>
          <w:rFonts w:ascii="Times New Roman" w:hAnsi="Times New Roman" w:cs="Times New Roman"/>
          <w:lang w:val="en-IE"/>
        </w:rPr>
        <w:t xml:space="preserve">of the </w:t>
      </w:r>
      <w:r>
        <w:rPr>
          <w:rFonts w:ascii="Times New Roman" w:hAnsi="Times New Roman" w:cs="Times New Roman"/>
          <w:lang w:val="en-IE"/>
        </w:rPr>
        <w:t>proposal</w:t>
      </w:r>
      <w:r w:rsidRPr="009A05B4">
        <w:rPr>
          <w:rFonts w:ascii="Times New Roman" w:hAnsi="Times New Roman" w:cs="Times New Roman"/>
          <w:lang w:val="en-IE"/>
        </w:rPr>
        <w:t xml:space="preserve"> (maximum 500 words)</w:t>
      </w:r>
    </w:p>
    <w:p w14:paraId="713557CD" w14:textId="77777777" w:rsidR="009A05B4" w:rsidRPr="009A05B4" w:rsidRDefault="009A05B4" w:rsidP="00A44778">
      <w:pPr>
        <w:spacing w:after="120" w:line="276" w:lineRule="auto"/>
        <w:rPr>
          <w:rFonts w:ascii="Times New Roman" w:hAnsi="Times New Roman" w:cs="Times New Roman"/>
          <w:lang w:val="en-IE"/>
        </w:rPr>
      </w:pPr>
      <w:r w:rsidRPr="009A05B4">
        <w:rPr>
          <w:rFonts w:ascii="Times New Roman" w:hAnsi="Times New Roman" w:cs="Times New Roman"/>
          <w:lang w:val="en-IE"/>
        </w:rPr>
        <w:t>- CV with a list of works and publications</w:t>
      </w:r>
    </w:p>
    <w:p w14:paraId="7CCDB7D1" w14:textId="29789C32" w:rsidR="009A05B4" w:rsidRDefault="009A05B4" w:rsidP="00A44778">
      <w:pPr>
        <w:spacing w:after="120" w:line="276" w:lineRule="auto"/>
        <w:rPr>
          <w:rFonts w:ascii="Times New Roman" w:hAnsi="Times New Roman" w:cs="Times New Roman"/>
          <w:lang w:val="en-IE"/>
        </w:rPr>
      </w:pPr>
      <w:r w:rsidRPr="009A05B4">
        <w:rPr>
          <w:rFonts w:ascii="Times New Roman" w:hAnsi="Times New Roman" w:cs="Times New Roman"/>
          <w:lang w:val="en-IE"/>
        </w:rPr>
        <w:t>- full contact details (email address, postal address, telephone number)</w:t>
      </w:r>
    </w:p>
    <w:p w14:paraId="50122D43" w14:textId="3DAD3329" w:rsidR="009A05B4" w:rsidRDefault="008C135E" w:rsidP="00A44778">
      <w:pPr>
        <w:spacing w:after="120" w:line="276" w:lineRule="auto"/>
        <w:rPr>
          <w:rFonts w:ascii="Times New Roman" w:hAnsi="Times New Roman" w:cs="Times New Roman"/>
          <w:lang w:val="en-IE"/>
        </w:rPr>
      </w:pPr>
      <w:r>
        <w:rPr>
          <w:rFonts w:ascii="Times New Roman" w:hAnsi="Times New Roman" w:cs="Times New Roman"/>
          <w:lang w:val="en-IE"/>
        </w:rPr>
        <w:t xml:space="preserve">They should be emailed to </w:t>
      </w:r>
      <w:r w:rsidR="005F13C7" w:rsidRPr="005F13C7">
        <w:rPr>
          <w:rFonts w:ascii="Times New Roman" w:hAnsi="Times New Roman" w:cs="Times New Roman"/>
          <w:lang w:val="en-IE"/>
        </w:rPr>
        <w:t xml:space="preserve">Annalaura Turiano </w:t>
      </w:r>
      <w:r>
        <w:rPr>
          <w:rFonts w:ascii="Times New Roman" w:hAnsi="Times New Roman" w:cs="Times New Roman"/>
          <w:lang w:val="en-IE"/>
        </w:rPr>
        <w:t>(</w:t>
      </w:r>
      <w:r w:rsidR="009A05B4" w:rsidRPr="009A05B4">
        <w:rPr>
          <w:rFonts w:ascii="Times New Roman" w:hAnsi="Times New Roman" w:cs="Times New Roman"/>
          <w:lang w:val="en-IE"/>
        </w:rPr>
        <w:t>annalauraturiano@gmail.com</w:t>
      </w:r>
      <w:r>
        <w:rPr>
          <w:rFonts w:ascii="Times New Roman" w:hAnsi="Times New Roman" w:cs="Times New Roman"/>
          <w:lang w:val="en-IE"/>
        </w:rPr>
        <w:t>)</w:t>
      </w:r>
      <w:r w:rsidR="009A05B4" w:rsidRPr="009A05B4">
        <w:rPr>
          <w:rFonts w:ascii="Times New Roman" w:hAnsi="Times New Roman" w:cs="Times New Roman"/>
          <w:lang w:val="en-IE"/>
        </w:rPr>
        <w:t xml:space="preserve"> and </w:t>
      </w:r>
      <w:r>
        <w:rPr>
          <w:rFonts w:ascii="Times New Roman" w:hAnsi="Times New Roman" w:cs="Times New Roman"/>
          <w:lang w:val="en-IE"/>
        </w:rPr>
        <w:t>Angelos Dalachanis (</w:t>
      </w:r>
      <w:r w:rsidR="009A05B4" w:rsidRPr="009A05B4">
        <w:rPr>
          <w:rFonts w:ascii="Times New Roman" w:hAnsi="Times New Roman" w:cs="Times New Roman"/>
          <w:lang w:val="en-IE"/>
        </w:rPr>
        <w:t>angelos.dalachanis@efa.gr</w:t>
      </w:r>
      <w:r>
        <w:rPr>
          <w:rFonts w:ascii="Times New Roman" w:hAnsi="Times New Roman" w:cs="Times New Roman"/>
          <w:lang w:val="en-IE"/>
        </w:rPr>
        <w:t>)</w:t>
      </w:r>
      <w:r w:rsidR="009A05B4" w:rsidRPr="009A05B4">
        <w:rPr>
          <w:rFonts w:ascii="Times New Roman" w:hAnsi="Times New Roman" w:cs="Times New Roman"/>
          <w:lang w:val="en-IE"/>
        </w:rPr>
        <w:t xml:space="preserve">. </w:t>
      </w:r>
    </w:p>
    <w:p w14:paraId="75F1B490" w14:textId="6500F901" w:rsidR="000F24DF" w:rsidRPr="009135C4" w:rsidRDefault="009A05B4" w:rsidP="00A44778">
      <w:pPr>
        <w:spacing w:after="120" w:line="276" w:lineRule="auto"/>
        <w:rPr>
          <w:rFonts w:ascii="Times New Roman" w:hAnsi="Times New Roman" w:cs="Times New Roman"/>
          <w:lang w:val="en-IE"/>
        </w:rPr>
      </w:pPr>
      <w:r w:rsidRPr="009A05B4">
        <w:rPr>
          <w:rFonts w:ascii="Times New Roman" w:hAnsi="Times New Roman" w:cs="Times New Roman"/>
          <w:lang w:val="en-IE"/>
        </w:rPr>
        <w:t xml:space="preserve">Notification of </w:t>
      </w:r>
      <w:r>
        <w:rPr>
          <w:rFonts w:ascii="Times New Roman" w:hAnsi="Times New Roman" w:cs="Times New Roman"/>
          <w:lang w:val="en-IE"/>
        </w:rPr>
        <w:t>a</w:t>
      </w:r>
      <w:r w:rsidRPr="009A05B4">
        <w:rPr>
          <w:rFonts w:ascii="Times New Roman" w:hAnsi="Times New Roman" w:cs="Times New Roman"/>
          <w:lang w:val="en-IE"/>
        </w:rPr>
        <w:t xml:space="preserve">cceptance of </w:t>
      </w:r>
      <w:r>
        <w:rPr>
          <w:rFonts w:ascii="Times New Roman" w:hAnsi="Times New Roman" w:cs="Times New Roman"/>
          <w:lang w:val="en-IE"/>
        </w:rPr>
        <w:t>p</w:t>
      </w:r>
      <w:r w:rsidRPr="009A05B4">
        <w:rPr>
          <w:rFonts w:ascii="Times New Roman" w:hAnsi="Times New Roman" w:cs="Times New Roman"/>
          <w:lang w:val="en-IE"/>
        </w:rPr>
        <w:t>roposals</w:t>
      </w:r>
      <w:r w:rsidR="000F24DF" w:rsidRPr="009135C4">
        <w:rPr>
          <w:rFonts w:ascii="Times New Roman" w:hAnsi="Times New Roman" w:cs="Times New Roman"/>
          <w:lang w:val="en-IE"/>
        </w:rPr>
        <w:t xml:space="preserve">: </w:t>
      </w:r>
      <w:r w:rsidR="007E3726" w:rsidRPr="00025DD0">
        <w:rPr>
          <w:rFonts w:ascii="Times New Roman" w:hAnsi="Times New Roman" w:cs="Times New Roman"/>
          <w:b/>
          <w:lang w:val="en-IE"/>
        </w:rPr>
        <w:t>15</w:t>
      </w:r>
      <w:r w:rsidR="00B9606A" w:rsidRPr="00025DD0">
        <w:rPr>
          <w:rFonts w:ascii="Times New Roman" w:hAnsi="Times New Roman" w:cs="Times New Roman"/>
          <w:b/>
          <w:lang w:val="en-IE"/>
        </w:rPr>
        <w:t xml:space="preserve"> </w:t>
      </w:r>
      <w:r w:rsidR="000F24DF" w:rsidRPr="00025DD0">
        <w:rPr>
          <w:rFonts w:ascii="Times New Roman" w:hAnsi="Times New Roman" w:cs="Times New Roman"/>
          <w:b/>
          <w:lang w:val="en-IE"/>
        </w:rPr>
        <w:t>February 2020</w:t>
      </w:r>
    </w:p>
    <w:p w14:paraId="54A8FF55" w14:textId="77777777" w:rsidR="000F24DF" w:rsidRPr="009135C4" w:rsidRDefault="000F24DF" w:rsidP="00A44778">
      <w:pPr>
        <w:spacing w:after="120" w:line="276" w:lineRule="auto"/>
        <w:rPr>
          <w:rFonts w:ascii="Times New Roman" w:hAnsi="Times New Roman" w:cs="Times New Roman"/>
          <w:lang w:val="en-IE"/>
        </w:rPr>
      </w:pPr>
    </w:p>
    <w:p w14:paraId="72584601" w14:textId="52D92456" w:rsidR="000F24DF" w:rsidRPr="00025DD0" w:rsidRDefault="000F24DF" w:rsidP="00A44778">
      <w:pPr>
        <w:spacing w:after="120" w:line="276" w:lineRule="auto"/>
        <w:rPr>
          <w:rFonts w:ascii="Times New Roman" w:hAnsi="Times New Roman" w:cs="Times New Roman"/>
          <w:b/>
          <w:lang w:val="en-IE"/>
        </w:rPr>
      </w:pPr>
      <w:r w:rsidRPr="009135C4">
        <w:rPr>
          <w:rFonts w:ascii="Times New Roman" w:hAnsi="Times New Roman" w:cs="Times New Roman"/>
          <w:lang w:val="en-IE"/>
        </w:rPr>
        <w:t xml:space="preserve">Workshop: </w:t>
      </w:r>
      <w:r w:rsidRPr="00025DD0">
        <w:rPr>
          <w:rFonts w:ascii="Times New Roman" w:hAnsi="Times New Roman" w:cs="Times New Roman"/>
          <w:b/>
          <w:lang w:val="en-IE"/>
        </w:rPr>
        <w:t>19</w:t>
      </w:r>
      <w:r w:rsidR="009A05B4" w:rsidRPr="00025DD0">
        <w:rPr>
          <w:rFonts w:ascii="Times New Roman" w:hAnsi="Times New Roman" w:cs="Times New Roman"/>
          <w:b/>
          <w:lang w:val="en-IE"/>
        </w:rPr>
        <w:t>–</w:t>
      </w:r>
      <w:r w:rsidR="00A91E90" w:rsidRPr="00025DD0">
        <w:rPr>
          <w:rFonts w:ascii="Times New Roman" w:hAnsi="Times New Roman" w:cs="Times New Roman"/>
          <w:b/>
          <w:lang w:val="en-IE"/>
        </w:rPr>
        <w:t>20 May 2020</w:t>
      </w:r>
    </w:p>
    <w:p w14:paraId="5E980169" w14:textId="77777777" w:rsidR="000F24DF" w:rsidRPr="009135C4" w:rsidRDefault="000F24DF" w:rsidP="00A44778">
      <w:pPr>
        <w:spacing w:after="120" w:line="276" w:lineRule="auto"/>
        <w:rPr>
          <w:rFonts w:ascii="Times New Roman" w:hAnsi="Times New Roman" w:cs="Times New Roman"/>
          <w:lang w:val="en-IE"/>
        </w:rPr>
      </w:pPr>
    </w:p>
    <w:p w14:paraId="087AF349" w14:textId="378B53B6" w:rsidR="000F24DF" w:rsidRPr="009135C4" w:rsidRDefault="000F24DF" w:rsidP="00A44778">
      <w:pPr>
        <w:spacing w:after="120" w:line="276" w:lineRule="auto"/>
        <w:rPr>
          <w:rFonts w:ascii="Times New Roman" w:hAnsi="Times New Roman" w:cs="Times New Roman"/>
          <w:lang w:val="en-IE"/>
        </w:rPr>
      </w:pPr>
      <w:r w:rsidRPr="009135C4">
        <w:rPr>
          <w:rFonts w:ascii="Times New Roman" w:hAnsi="Times New Roman" w:cs="Times New Roman"/>
          <w:lang w:val="en-IE"/>
        </w:rPr>
        <w:t>Language of communications: English</w:t>
      </w:r>
      <w:r w:rsidR="00A91E90">
        <w:rPr>
          <w:rFonts w:ascii="Times New Roman" w:hAnsi="Times New Roman" w:cs="Times New Roman"/>
          <w:lang w:val="en-IE"/>
        </w:rPr>
        <w:t>, French</w:t>
      </w:r>
    </w:p>
    <w:p w14:paraId="6FD3FEB3" w14:textId="77777777" w:rsidR="000F24DF" w:rsidRPr="009135C4" w:rsidRDefault="000F24DF" w:rsidP="00A44778">
      <w:pPr>
        <w:spacing w:after="120" w:line="276" w:lineRule="auto"/>
        <w:rPr>
          <w:rFonts w:ascii="Times New Roman" w:hAnsi="Times New Roman" w:cs="Times New Roman"/>
          <w:lang w:val="en-IE"/>
        </w:rPr>
      </w:pPr>
    </w:p>
    <w:p w14:paraId="32DF084C" w14:textId="4842CB92" w:rsidR="000F24DF" w:rsidRPr="009135C4" w:rsidRDefault="000F24DF" w:rsidP="00A44778">
      <w:pPr>
        <w:spacing w:after="120" w:line="276" w:lineRule="auto"/>
        <w:rPr>
          <w:rFonts w:ascii="Times New Roman" w:hAnsi="Times New Roman" w:cs="Times New Roman"/>
          <w:lang w:val="en-IE"/>
        </w:rPr>
      </w:pPr>
      <w:r w:rsidRPr="009135C4">
        <w:rPr>
          <w:rFonts w:ascii="Times New Roman" w:hAnsi="Times New Roman" w:cs="Times New Roman"/>
          <w:lang w:val="en-IE"/>
        </w:rPr>
        <w:t>Part of the travel and accommodation costs will be covered by the organi</w:t>
      </w:r>
      <w:r w:rsidR="005F13C7">
        <w:rPr>
          <w:rFonts w:ascii="Times New Roman" w:hAnsi="Times New Roman" w:cs="Times New Roman"/>
          <w:lang w:val="en-IE"/>
        </w:rPr>
        <w:t>s</w:t>
      </w:r>
      <w:r w:rsidRPr="009135C4">
        <w:rPr>
          <w:rFonts w:ascii="Times New Roman" w:hAnsi="Times New Roman" w:cs="Times New Roman"/>
          <w:lang w:val="en-IE"/>
        </w:rPr>
        <w:t>ers.</w:t>
      </w:r>
    </w:p>
    <w:p w14:paraId="314E1B69" w14:textId="77777777" w:rsidR="000F24DF" w:rsidRPr="00CC6466" w:rsidRDefault="000F24DF" w:rsidP="00A44778">
      <w:pPr>
        <w:spacing w:after="120" w:line="276" w:lineRule="auto"/>
        <w:rPr>
          <w:rFonts w:ascii="Times New Roman" w:hAnsi="Times New Roman" w:cs="Times New Roman"/>
          <w:lang w:val="en-GB"/>
        </w:rPr>
      </w:pPr>
    </w:p>
    <w:p w14:paraId="1C7E4FC8" w14:textId="6B0181BF" w:rsidR="000F24DF" w:rsidRPr="00CC6466" w:rsidRDefault="000F24DF" w:rsidP="00A44778">
      <w:pPr>
        <w:spacing w:after="120" w:line="276" w:lineRule="auto"/>
        <w:rPr>
          <w:rFonts w:ascii="Times New Roman" w:hAnsi="Times New Roman" w:cs="Times New Roman"/>
          <w:lang w:val="fr-FR"/>
        </w:rPr>
      </w:pPr>
      <w:r w:rsidRPr="00025DD0">
        <w:rPr>
          <w:rFonts w:ascii="Times New Roman" w:hAnsi="Times New Roman" w:cs="Times New Roman"/>
          <w:b/>
          <w:lang w:val="fr-FR"/>
        </w:rPr>
        <w:t>SCIENTIFIC COMMITTEE</w:t>
      </w:r>
      <w:r w:rsidRPr="00CC6466">
        <w:rPr>
          <w:rFonts w:ascii="Times New Roman" w:hAnsi="Times New Roman" w:cs="Times New Roman"/>
          <w:lang w:val="fr-FR"/>
        </w:rPr>
        <w:t xml:space="preserve">: Fréderic </w:t>
      </w:r>
      <w:proofErr w:type="spellStart"/>
      <w:r w:rsidRPr="00CC6466">
        <w:rPr>
          <w:rFonts w:ascii="Times New Roman" w:hAnsi="Times New Roman" w:cs="Times New Roman"/>
          <w:lang w:val="fr-FR"/>
        </w:rPr>
        <w:t>Abécassis</w:t>
      </w:r>
      <w:proofErr w:type="spellEnd"/>
      <w:r w:rsidRPr="00CC6466">
        <w:rPr>
          <w:rFonts w:ascii="Times New Roman" w:hAnsi="Times New Roman" w:cs="Times New Roman"/>
          <w:lang w:val="fr-FR"/>
        </w:rPr>
        <w:t xml:space="preserve">, </w:t>
      </w:r>
      <w:proofErr w:type="spellStart"/>
      <w:r w:rsidRPr="00CC6466">
        <w:rPr>
          <w:rFonts w:ascii="Times New Roman" w:hAnsi="Times New Roman" w:cs="Times New Roman"/>
          <w:lang w:val="fr-FR"/>
        </w:rPr>
        <w:t>Tassos</w:t>
      </w:r>
      <w:proofErr w:type="spellEnd"/>
      <w:r w:rsidRPr="00CC6466">
        <w:rPr>
          <w:rFonts w:ascii="Times New Roman" w:hAnsi="Times New Roman" w:cs="Times New Roman"/>
          <w:lang w:val="fr-FR"/>
        </w:rPr>
        <w:t xml:space="preserve"> </w:t>
      </w:r>
      <w:proofErr w:type="spellStart"/>
      <w:r w:rsidRPr="00CC6466">
        <w:rPr>
          <w:rFonts w:ascii="Times New Roman" w:hAnsi="Times New Roman" w:cs="Times New Roman"/>
          <w:lang w:val="fr-FR"/>
        </w:rPr>
        <w:t>Anastassiadis</w:t>
      </w:r>
      <w:proofErr w:type="spellEnd"/>
      <w:r w:rsidRPr="00CC6466">
        <w:rPr>
          <w:rFonts w:ascii="Times New Roman" w:hAnsi="Times New Roman" w:cs="Times New Roman"/>
          <w:lang w:val="fr-FR"/>
        </w:rPr>
        <w:t xml:space="preserve">, Angelos Dalachanis, Fabrice </w:t>
      </w:r>
      <w:proofErr w:type="spellStart"/>
      <w:r w:rsidRPr="00CC6466">
        <w:rPr>
          <w:rFonts w:ascii="Times New Roman" w:hAnsi="Times New Roman" w:cs="Times New Roman"/>
          <w:lang w:val="fr-FR"/>
        </w:rPr>
        <w:t>Jesné</w:t>
      </w:r>
      <w:proofErr w:type="spellEnd"/>
      <w:r w:rsidRPr="00CC6466">
        <w:rPr>
          <w:rFonts w:ascii="Times New Roman" w:hAnsi="Times New Roman" w:cs="Times New Roman"/>
          <w:lang w:val="fr-FR"/>
        </w:rPr>
        <w:t xml:space="preserve">, Marie-Dominique </w:t>
      </w:r>
      <w:proofErr w:type="spellStart"/>
      <w:r w:rsidRPr="00CC6466">
        <w:rPr>
          <w:rFonts w:ascii="Times New Roman" w:hAnsi="Times New Roman" w:cs="Times New Roman"/>
          <w:lang w:val="fr-FR"/>
        </w:rPr>
        <w:t>Nenna</w:t>
      </w:r>
      <w:proofErr w:type="spellEnd"/>
      <w:r w:rsidRPr="00CC6466">
        <w:rPr>
          <w:rFonts w:ascii="Times New Roman" w:hAnsi="Times New Roman" w:cs="Times New Roman"/>
          <w:lang w:val="fr-FR"/>
        </w:rPr>
        <w:t xml:space="preserve">, </w:t>
      </w:r>
      <w:proofErr w:type="spellStart"/>
      <w:r w:rsidRPr="00CC6466">
        <w:rPr>
          <w:rFonts w:ascii="Times New Roman" w:hAnsi="Times New Roman" w:cs="Times New Roman"/>
          <w:lang w:val="fr-FR"/>
        </w:rPr>
        <w:t>Annalaura</w:t>
      </w:r>
      <w:proofErr w:type="spellEnd"/>
      <w:r w:rsidRPr="00CC6466">
        <w:rPr>
          <w:rFonts w:ascii="Times New Roman" w:hAnsi="Times New Roman" w:cs="Times New Roman"/>
          <w:lang w:val="fr-FR"/>
        </w:rPr>
        <w:t xml:space="preserve"> </w:t>
      </w:r>
      <w:proofErr w:type="spellStart"/>
      <w:r w:rsidRPr="00CC6466">
        <w:rPr>
          <w:rFonts w:ascii="Times New Roman" w:hAnsi="Times New Roman" w:cs="Times New Roman"/>
          <w:lang w:val="fr-FR"/>
        </w:rPr>
        <w:t>Turiano</w:t>
      </w:r>
      <w:proofErr w:type="spellEnd"/>
    </w:p>
    <w:p w14:paraId="34C76DD2" w14:textId="77777777" w:rsidR="000F24DF" w:rsidRPr="00CC6466" w:rsidRDefault="000F24DF" w:rsidP="00A44778">
      <w:pPr>
        <w:spacing w:after="120" w:line="276" w:lineRule="auto"/>
        <w:rPr>
          <w:rFonts w:ascii="Times New Roman" w:hAnsi="Times New Roman" w:cs="Times New Roman"/>
          <w:lang w:val="fr-FR"/>
        </w:rPr>
      </w:pPr>
    </w:p>
    <w:p w14:paraId="61CCD3AC" w14:textId="310A3649" w:rsidR="00265C87" w:rsidRPr="009135C4" w:rsidRDefault="000F24DF" w:rsidP="00A44778">
      <w:pPr>
        <w:spacing w:after="120" w:line="276" w:lineRule="auto"/>
        <w:rPr>
          <w:rFonts w:ascii="Times New Roman" w:hAnsi="Times New Roman" w:cs="Times New Roman"/>
          <w:lang w:val="en-IE"/>
        </w:rPr>
      </w:pPr>
      <w:r w:rsidRPr="00025DD0">
        <w:rPr>
          <w:rFonts w:ascii="Times New Roman" w:hAnsi="Times New Roman" w:cs="Times New Roman"/>
          <w:b/>
          <w:lang w:val="en-IE"/>
        </w:rPr>
        <w:t>ORGANI</w:t>
      </w:r>
      <w:r w:rsidR="005F13C7" w:rsidRPr="00025DD0">
        <w:rPr>
          <w:rFonts w:ascii="Times New Roman" w:hAnsi="Times New Roman" w:cs="Times New Roman"/>
          <w:b/>
          <w:lang w:val="en-IE"/>
        </w:rPr>
        <w:t>S</w:t>
      </w:r>
      <w:r w:rsidRPr="00025DD0">
        <w:rPr>
          <w:rFonts w:ascii="Times New Roman" w:hAnsi="Times New Roman" w:cs="Times New Roman"/>
          <w:b/>
          <w:lang w:val="en-IE"/>
        </w:rPr>
        <w:t>ING COMMITTEE</w:t>
      </w:r>
      <w:r w:rsidRPr="009135C4">
        <w:rPr>
          <w:rFonts w:ascii="Times New Roman" w:hAnsi="Times New Roman" w:cs="Times New Roman"/>
          <w:lang w:val="en-IE"/>
        </w:rPr>
        <w:t>: Frédéric Abécassis, Angelos Dalachanis, Annalaura Turiano</w:t>
      </w:r>
    </w:p>
    <w:sectPr w:rsidR="00265C87" w:rsidRPr="009135C4" w:rsidSect="00543562">
      <w:pgSz w:w="11900" w:h="16840" w:code="9"/>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761C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61C2A" w16cid:durableId="21BA40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viscomi@gmail.com">
    <w15:presenceInfo w15:providerId="Windows Live" w15:userId="01558c2691fe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DF"/>
    <w:rsid w:val="00025DD0"/>
    <w:rsid w:val="00050EEE"/>
    <w:rsid w:val="000A35F9"/>
    <w:rsid w:val="000C52D8"/>
    <w:rsid w:val="000F24DF"/>
    <w:rsid w:val="001F3803"/>
    <w:rsid w:val="0026376D"/>
    <w:rsid w:val="00265C87"/>
    <w:rsid w:val="00395162"/>
    <w:rsid w:val="003B1697"/>
    <w:rsid w:val="003C086C"/>
    <w:rsid w:val="0044214C"/>
    <w:rsid w:val="00543562"/>
    <w:rsid w:val="005A19B2"/>
    <w:rsid w:val="005F13C7"/>
    <w:rsid w:val="007B537E"/>
    <w:rsid w:val="007E3726"/>
    <w:rsid w:val="0087248C"/>
    <w:rsid w:val="008C135E"/>
    <w:rsid w:val="009135C4"/>
    <w:rsid w:val="009A05B4"/>
    <w:rsid w:val="009D2CFB"/>
    <w:rsid w:val="009F56AC"/>
    <w:rsid w:val="00A44778"/>
    <w:rsid w:val="00A90C44"/>
    <w:rsid w:val="00A91E90"/>
    <w:rsid w:val="00AE00D8"/>
    <w:rsid w:val="00B9606A"/>
    <w:rsid w:val="00C37D46"/>
    <w:rsid w:val="00CC6466"/>
    <w:rsid w:val="00E84A79"/>
    <w:rsid w:val="00F540A9"/>
    <w:rsid w:val="00FB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80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5C4"/>
    <w:rPr>
      <w:rFonts w:ascii="Segoe UI" w:hAnsi="Segoe UI" w:cs="Segoe UI"/>
      <w:sz w:val="18"/>
      <w:szCs w:val="18"/>
    </w:rPr>
  </w:style>
  <w:style w:type="character" w:styleId="CommentReference">
    <w:name w:val="annotation reference"/>
    <w:basedOn w:val="DefaultParagraphFont"/>
    <w:uiPriority w:val="99"/>
    <w:semiHidden/>
    <w:unhideWhenUsed/>
    <w:rsid w:val="0044214C"/>
    <w:rPr>
      <w:sz w:val="16"/>
      <w:szCs w:val="16"/>
    </w:rPr>
  </w:style>
  <w:style w:type="paragraph" w:styleId="CommentText">
    <w:name w:val="annotation text"/>
    <w:basedOn w:val="Normal"/>
    <w:link w:val="CommentTextChar"/>
    <w:uiPriority w:val="99"/>
    <w:semiHidden/>
    <w:unhideWhenUsed/>
    <w:rsid w:val="0044214C"/>
    <w:rPr>
      <w:sz w:val="20"/>
      <w:szCs w:val="20"/>
    </w:rPr>
  </w:style>
  <w:style w:type="character" w:customStyle="1" w:styleId="CommentTextChar">
    <w:name w:val="Comment Text Char"/>
    <w:basedOn w:val="DefaultParagraphFont"/>
    <w:link w:val="CommentText"/>
    <w:uiPriority w:val="99"/>
    <w:semiHidden/>
    <w:rsid w:val="0044214C"/>
    <w:rPr>
      <w:sz w:val="20"/>
      <w:szCs w:val="20"/>
    </w:rPr>
  </w:style>
  <w:style w:type="paragraph" w:styleId="CommentSubject">
    <w:name w:val="annotation subject"/>
    <w:basedOn w:val="CommentText"/>
    <w:next w:val="CommentText"/>
    <w:link w:val="CommentSubjectChar"/>
    <w:uiPriority w:val="99"/>
    <w:semiHidden/>
    <w:unhideWhenUsed/>
    <w:rsid w:val="0044214C"/>
    <w:rPr>
      <w:b/>
      <w:bCs/>
    </w:rPr>
  </w:style>
  <w:style w:type="character" w:customStyle="1" w:styleId="CommentSubjectChar">
    <w:name w:val="Comment Subject Char"/>
    <w:basedOn w:val="CommentTextChar"/>
    <w:link w:val="CommentSubject"/>
    <w:uiPriority w:val="99"/>
    <w:semiHidden/>
    <w:rsid w:val="0044214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5C4"/>
    <w:rPr>
      <w:rFonts w:ascii="Segoe UI" w:hAnsi="Segoe UI" w:cs="Segoe UI"/>
      <w:sz w:val="18"/>
      <w:szCs w:val="18"/>
    </w:rPr>
  </w:style>
  <w:style w:type="character" w:styleId="CommentReference">
    <w:name w:val="annotation reference"/>
    <w:basedOn w:val="DefaultParagraphFont"/>
    <w:uiPriority w:val="99"/>
    <w:semiHidden/>
    <w:unhideWhenUsed/>
    <w:rsid w:val="0044214C"/>
    <w:rPr>
      <w:sz w:val="16"/>
      <w:szCs w:val="16"/>
    </w:rPr>
  </w:style>
  <w:style w:type="paragraph" w:styleId="CommentText">
    <w:name w:val="annotation text"/>
    <w:basedOn w:val="Normal"/>
    <w:link w:val="CommentTextChar"/>
    <w:uiPriority w:val="99"/>
    <w:semiHidden/>
    <w:unhideWhenUsed/>
    <w:rsid w:val="0044214C"/>
    <w:rPr>
      <w:sz w:val="20"/>
      <w:szCs w:val="20"/>
    </w:rPr>
  </w:style>
  <w:style w:type="character" w:customStyle="1" w:styleId="CommentTextChar">
    <w:name w:val="Comment Text Char"/>
    <w:basedOn w:val="DefaultParagraphFont"/>
    <w:link w:val="CommentText"/>
    <w:uiPriority w:val="99"/>
    <w:semiHidden/>
    <w:rsid w:val="0044214C"/>
    <w:rPr>
      <w:sz w:val="20"/>
      <w:szCs w:val="20"/>
    </w:rPr>
  </w:style>
  <w:style w:type="paragraph" w:styleId="CommentSubject">
    <w:name w:val="annotation subject"/>
    <w:basedOn w:val="CommentText"/>
    <w:next w:val="CommentText"/>
    <w:link w:val="CommentSubjectChar"/>
    <w:uiPriority w:val="99"/>
    <w:semiHidden/>
    <w:unhideWhenUsed/>
    <w:rsid w:val="0044214C"/>
    <w:rPr>
      <w:b/>
      <w:bCs/>
    </w:rPr>
  </w:style>
  <w:style w:type="character" w:customStyle="1" w:styleId="CommentSubjectChar">
    <w:name w:val="Comment Subject Char"/>
    <w:basedOn w:val="CommentTextChar"/>
    <w:link w:val="CommentSubject"/>
    <w:uiPriority w:val="99"/>
    <w:semiHidden/>
    <w:rsid w:val="00442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549</Words>
  <Characters>3134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Dalachanis</dc:creator>
  <cp:keywords/>
  <dc:description/>
  <cp:lastModifiedBy>Angelos Dalachanis</cp:lastModifiedBy>
  <cp:revision>13</cp:revision>
  <cp:lastPrinted>2019-12-17T09:40:00Z</cp:lastPrinted>
  <dcterms:created xsi:type="dcterms:W3CDTF">2019-12-15T19:39:00Z</dcterms:created>
  <dcterms:modified xsi:type="dcterms:W3CDTF">2020-01-06T11:47:00Z</dcterms:modified>
</cp:coreProperties>
</file>